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9FC02" w14:textId="3C005D66" w:rsidR="00D1730E" w:rsidRPr="000D26A3" w:rsidRDefault="00D1730E" w:rsidP="00962C32">
      <w:pPr>
        <w:spacing w:after="0" w:line="240" w:lineRule="auto"/>
        <w:jc w:val="center"/>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noProof/>
          <w:color w:val="000000" w:themeColor="text1"/>
          <w:sz w:val="20"/>
          <w:szCs w:val="20"/>
          <w:lang w:eastAsia="pl-PL"/>
        </w:rPr>
        <w:drawing>
          <wp:inline distT="0" distB="0" distL="0" distR="0" wp14:anchorId="622F1C7B" wp14:editId="459AEB11">
            <wp:extent cx="5771515" cy="1009650"/>
            <wp:effectExtent l="0" t="0" r="63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71515" cy="1009650"/>
                    </a:xfrm>
                    <a:prstGeom prst="rect">
                      <a:avLst/>
                    </a:prstGeom>
                    <a:noFill/>
                  </pic:spPr>
                </pic:pic>
              </a:graphicData>
            </a:graphic>
          </wp:inline>
        </w:drawing>
      </w:r>
    </w:p>
    <w:p w14:paraId="5FEF6BEA" w14:textId="71B16C05" w:rsidR="00962C32" w:rsidRPr="000D26A3" w:rsidRDefault="00962C32" w:rsidP="000454E4">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SPECYFIKACJA WARUNKÓW ZAMÓWIENIA</w:t>
      </w:r>
    </w:p>
    <w:p w14:paraId="7F0BD156" w14:textId="77777777" w:rsidR="00962C32" w:rsidRPr="000D26A3" w:rsidRDefault="00962C32" w:rsidP="000454E4">
      <w:pPr>
        <w:spacing w:after="0" w:line="360" w:lineRule="auto"/>
        <w:contextualSpacing/>
        <w:rPr>
          <w:rFonts w:ascii="Garamond" w:eastAsia="Times New Roman" w:hAnsi="Garamond" w:cs="Arial"/>
          <w:color w:val="000000" w:themeColor="text1"/>
          <w:sz w:val="20"/>
          <w:szCs w:val="20"/>
          <w:lang w:eastAsia="pl-PL"/>
        </w:rPr>
      </w:pPr>
    </w:p>
    <w:p w14:paraId="036ACE93" w14:textId="77777777" w:rsidR="00962C32" w:rsidRPr="000D26A3" w:rsidRDefault="00962C32" w:rsidP="000454E4">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ZAMAWIAJĄCY:</w:t>
      </w:r>
    </w:p>
    <w:p w14:paraId="33839A78" w14:textId="465014E3" w:rsidR="00962C32" w:rsidRPr="000D26A3" w:rsidRDefault="000A4ED9" w:rsidP="000454E4">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 xml:space="preserve">Uzdrowisko Szczawno-Jedlina S.A. Ul. </w:t>
      </w:r>
      <w:r w:rsidR="0059330C" w:rsidRPr="000D26A3">
        <w:rPr>
          <w:rFonts w:ascii="Garamond" w:eastAsia="Times New Roman" w:hAnsi="Garamond" w:cs="Arial"/>
          <w:b/>
          <w:bCs/>
          <w:color w:val="000000" w:themeColor="text1"/>
          <w:sz w:val="20"/>
          <w:szCs w:val="20"/>
          <w:lang w:eastAsia="pl-PL"/>
        </w:rPr>
        <w:t>Wojska Polskiego 6</w:t>
      </w:r>
      <w:r w:rsidRPr="000D26A3">
        <w:rPr>
          <w:rFonts w:ascii="Garamond" w:eastAsia="Times New Roman" w:hAnsi="Garamond" w:cs="Arial"/>
          <w:b/>
          <w:bCs/>
          <w:color w:val="000000" w:themeColor="text1"/>
          <w:sz w:val="20"/>
          <w:szCs w:val="20"/>
          <w:lang w:eastAsia="pl-PL"/>
        </w:rPr>
        <w:t>, 58-310 Szczawno-Zdrój</w:t>
      </w:r>
    </w:p>
    <w:p w14:paraId="45E8DD08" w14:textId="77777777" w:rsidR="000454E4" w:rsidRPr="000D26A3" w:rsidRDefault="00962C32" w:rsidP="000454E4">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Zaprasza do złożenia oferty w trybie art. 275 pkt 1 (trybie podstawowym bez negocjacji) </w:t>
      </w:r>
    </w:p>
    <w:p w14:paraId="1C8FAB8F" w14:textId="77777777" w:rsidR="000C4DD3" w:rsidRPr="000D26A3" w:rsidRDefault="00962C32" w:rsidP="000454E4">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o wartości zamówienia nieprzekraczającej progów unijnych o jakich stanowi art. 3 ustawy z 11 września 2019 r. - Prawo zamówień publicznych– dalej ustawy </w:t>
      </w:r>
      <w:r w:rsidR="00AC21DF"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na </w:t>
      </w:r>
    </w:p>
    <w:p w14:paraId="4633F864" w14:textId="3F0FF5D8" w:rsidR="00C76DD7" w:rsidRPr="000D26A3" w:rsidRDefault="008149B9" w:rsidP="008149B9">
      <w:pPr>
        <w:tabs>
          <w:tab w:val="left" w:pos="5712"/>
        </w:tabs>
        <w:spacing w:after="0" w:line="360" w:lineRule="auto"/>
        <w:contextualSpacing/>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ab/>
      </w:r>
    </w:p>
    <w:p w14:paraId="7FFE72F6" w14:textId="0F84F4F8" w:rsidR="00C85E3C" w:rsidRPr="000D26A3" w:rsidRDefault="00743029" w:rsidP="000454E4">
      <w:pPr>
        <w:spacing w:after="0" w:line="360" w:lineRule="auto"/>
        <w:contextualSpacing/>
        <w:jc w:val="center"/>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USŁUGI</w:t>
      </w:r>
    </w:p>
    <w:p w14:paraId="0CF71E32" w14:textId="3BF96E28" w:rsidR="00441270" w:rsidRPr="000D26A3" w:rsidRDefault="00962C32" w:rsidP="00A2382B">
      <w:pPr>
        <w:spacing w:after="0" w:line="360" w:lineRule="auto"/>
        <w:contextualSpacing/>
        <w:jc w:val="both"/>
        <w:rPr>
          <w:rFonts w:ascii="Garamond" w:eastAsia="Times New Roman" w:hAnsi="Garamond" w:cs="Arial"/>
          <w:color w:val="000000" w:themeColor="text1"/>
          <w:sz w:val="20"/>
          <w:szCs w:val="20"/>
          <w:lang w:eastAsia="pl-PL"/>
        </w:rPr>
      </w:pPr>
      <w:proofErr w:type="spellStart"/>
      <w:r w:rsidRPr="000D26A3">
        <w:rPr>
          <w:rFonts w:ascii="Garamond" w:eastAsia="Times New Roman" w:hAnsi="Garamond" w:cs="Arial"/>
          <w:color w:val="000000" w:themeColor="text1"/>
          <w:sz w:val="20"/>
          <w:szCs w:val="20"/>
          <w:lang w:eastAsia="pl-PL"/>
        </w:rPr>
        <w:t>pn</w:t>
      </w:r>
      <w:proofErr w:type="spellEnd"/>
      <w:r w:rsidRPr="000D26A3">
        <w:rPr>
          <w:rFonts w:ascii="Garamond" w:eastAsia="Times New Roman" w:hAnsi="Garamond" w:cs="Arial"/>
          <w:color w:val="000000" w:themeColor="text1"/>
          <w:sz w:val="20"/>
          <w:szCs w:val="20"/>
          <w:lang w:eastAsia="pl-PL"/>
        </w:rPr>
        <w:t>:</w:t>
      </w:r>
      <w:bookmarkStart w:id="0" w:name="_Hlk170296262"/>
    </w:p>
    <w:p w14:paraId="49FA05D5" w14:textId="5B6870EB" w:rsidR="008440F5" w:rsidRPr="000D26A3" w:rsidRDefault="00FC39F2" w:rsidP="00084DEF">
      <w:pPr>
        <w:widowControl w:val="0"/>
        <w:suppressAutoHyphens/>
        <w:spacing w:after="200" w:line="276" w:lineRule="auto"/>
        <w:rPr>
          <w:rFonts w:ascii="Garamond" w:eastAsia="Calibri" w:hAnsi="Garamond" w:cs="Garamond"/>
          <w:b/>
          <w:bCs/>
          <w:color w:val="000000" w:themeColor="text1"/>
          <w:kern w:val="1"/>
          <w:sz w:val="20"/>
          <w:szCs w:val="20"/>
          <w:u w:val="single"/>
          <w:lang w:eastAsia="ar-SA"/>
        </w:rPr>
      </w:pPr>
      <w:bookmarkStart w:id="1" w:name="_Hlk203570442"/>
      <w:bookmarkEnd w:id="0"/>
      <w:r w:rsidRPr="000D26A3">
        <w:rPr>
          <w:rFonts w:ascii="Garamond" w:eastAsia="Calibri" w:hAnsi="Garamond" w:cs="Calibri"/>
          <w:b/>
          <w:bCs/>
          <w:color w:val="000000" w:themeColor="text1"/>
          <w:kern w:val="1"/>
          <w:sz w:val="20"/>
          <w:szCs w:val="20"/>
          <w:u w:val="single"/>
          <w:lang w:eastAsia="ar-SA"/>
        </w:rPr>
        <w:t>Usługa sprzątania, utrzymania porządku i prace pomocnicze w obiektach Uzdrowiska Szczawno-Jedlina S.A</w:t>
      </w:r>
    </w:p>
    <w:bookmarkEnd w:id="1"/>
    <w:p w14:paraId="29DBFFA2" w14:textId="77777777" w:rsidR="001C53AF" w:rsidRPr="000D26A3" w:rsidRDefault="001C53AF" w:rsidP="00441270">
      <w:pPr>
        <w:spacing w:after="0" w:line="360" w:lineRule="auto"/>
        <w:contextualSpacing/>
        <w:jc w:val="both"/>
        <w:rPr>
          <w:rFonts w:ascii="Garamond" w:eastAsia="Times New Roman" w:hAnsi="Garamond" w:cs="Arial"/>
          <w:b/>
          <w:bCs/>
          <w:color w:val="000000" w:themeColor="text1"/>
          <w:sz w:val="20"/>
          <w:szCs w:val="20"/>
          <w:lang w:eastAsia="pl-PL"/>
        </w:rPr>
      </w:pPr>
    </w:p>
    <w:p w14:paraId="0945E4BD" w14:textId="77777777" w:rsidR="001C53AF" w:rsidRPr="000D26A3" w:rsidRDefault="001C53AF" w:rsidP="001C53AF">
      <w:pPr>
        <w:spacing w:after="0" w:line="360" w:lineRule="auto"/>
        <w:contextualSpacing/>
        <w:jc w:val="both"/>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Postępowanie prowadzone jest na stronie internetowej, na której udostępniane będą zmiany i wyjaśnienia treści SWZ oraz inne dokumenty zamówienia bezpośrednio związane z postępowaniem o udzielenie zamówienia:</w:t>
      </w:r>
    </w:p>
    <w:p w14:paraId="009C5A6E" w14:textId="77777777" w:rsidR="001C53AF" w:rsidRPr="000D26A3" w:rsidRDefault="001C53AF" w:rsidP="00441270">
      <w:pPr>
        <w:spacing w:after="0" w:line="360" w:lineRule="auto"/>
        <w:contextualSpacing/>
        <w:jc w:val="both"/>
        <w:rPr>
          <w:rFonts w:ascii="Garamond" w:eastAsia="Times New Roman" w:hAnsi="Garamond" w:cs="Arial"/>
          <w:b/>
          <w:bCs/>
          <w:color w:val="000000" w:themeColor="text1"/>
          <w:sz w:val="20"/>
          <w:szCs w:val="20"/>
          <w:lang w:eastAsia="pl-PL"/>
        </w:rPr>
      </w:pPr>
    </w:p>
    <w:p w14:paraId="0A2B5C8B" w14:textId="66B3EFDA" w:rsidR="00962C32" w:rsidRPr="000D26A3" w:rsidRDefault="00DA5342" w:rsidP="000454E4">
      <w:pPr>
        <w:spacing w:after="0" w:line="360" w:lineRule="auto"/>
        <w:contextualSpacing/>
        <w:jc w:val="center"/>
        <w:rPr>
          <w:rFonts w:ascii="Garamond" w:eastAsia="Times New Roman" w:hAnsi="Garamond" w:cs="Arial"/>
          <w:b/>
          <w:bCs/>
          <w:color w:val="000000" w:themeColor="text1"/>
          <w:sz w:val="20"/>
          <w:szCs w:val="20"/>
          <w:lang w:eastAsia="pl-PL"/>
        </w:rPr>
      </w:pPr>
      <w:r w:rsidRPr="00DA5342">
        <w:rPr>
          <w:rFonts w:ascii="Garamond" w:eastAsia="Times New Roman" w:hAnsi="Garamond" w:cs="Arial"/>
          <w:b/>
          <w:bCs/>
          <w:color w:val="000000" w:themeColor="text1"/>
          <w:sz w:val="20"/>
          <w:szCs w:val="20"/>
          <w:lang w:eastAsia="pl-PL"/>
        </w:rPr>
        <w:t>https://platformazakupowa.pl/pn/szczawno_jedlina/proceedings</w:t>
      </w:r>
      <w:r w:rsidR="00962C32" w:rsidRPr="000D26A3">
        <w:rPr>
          <w:rFonts w:ascii="Garamond" w:eastAsia="Times New Roman" w:hAnsi="Garamond" w:cs="Arial"/>
          <w:b/>
          <w:bCs/>
          <w:color w:val="000000" w:themeColor="text1"/>
          <w:sz w:val="20"/>
          <w:szCs w:val="20"/>
          <w:lang w:eastAsia="pl-PL"/>
        </w:rPr>
        <w:br/>
      </w:r>
    </w:p>
    <w:p w14:paraId="44A151B5" w14:textId="77777777" w:rsidR="00E33C41" w:rsidRPr="000D26A3" w:rsidRDefault="00E33C41" w:rsidP="000454E4">
      <w:pPr>
        <w:spacing w:after="0" w:line="360" w:lineRule="auto"/>
        <w:contextualSpacing/>
        <w:jc w:val="center"/>
        <w:rPr>
          <w:rFonts w:ascii="Garamond" w:eastAsia="Times New Roman" w:hAnsi="Garamond" w:cs="Arial"/>
          <w:color w:val="000000" w:themeColor="text1"/>
          <w:sz w:val="20"/>
          <w:szCs w:val="20"/>
          <w:lang w:eastAsia="pl-PL"/>
        </w:rPr>
      </w:pPr>
    </w:p>
    <w:p w14:paraId="522BA5DB" w14:textId="77777777" w:rsidR="00E33C41" w:rsidRPr="000D26A3" w:rsidRDefault="00E33C41" w:rsidP="000454E4">
      <w:pPr>
        <w:spacing w:after="0" w:line="360" w:lineRule="auto"/>
        <w:contextualSpacing/>
        <w:jc w:val="center"/>
        <w:rPr>
          <w:rFonts w:ascii="Garamond" w:eastAsia="Times New Roman" w:hAnsi="Garamond" w:cs="Arial"/>
          <w:color w:val="000000" w:themeColor="text1"/>
          <w:sz w:val="20"/>
          <w:szCs w:val="20"/>
          <w:lang w:eastAsia="pl-PL"/>
        </w:rPr>
      </w:pPr>
    </w:p>
    <w:p w14:paraId="3C89F1F3" w14:textId="7E3EDAF1" w:rsidR="00962C32" w:rsidRPr="000D26A3" w:rsidRDefault="00962C32" w:rsidP="000454E4">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Nr postępowania:</w:t>
      </w:r>
      <w:r w:rsidRPr="000D26A3">
        <w:rPr>
          <w:rFonts w:ascii="Garamond" w:eastAsia="Times New Roman" w:hAnsi="Garamond" w:cs="Arial"/>
          <w:b/>
          <w:bCs/>
          <w:color w:val="000000" w:themeColor="text1"/>
          <w:sz w:val="20"/>
          <w:szCs w:val="20"/>
          <w:lang w:eastAsia="pl-PL"/>
        </w:rPr>
        <w:t xml:space="preserve"> </w:t>
      </w:r>
      <w:r w:rsidR="000A4ED9" w:rsidRPr="000D26A3">
        <w:rPr>
          <w:rFonts w:ascii="Garamond" w:eastAsia="Times New Roman" w:hAnsi="Garamond" w:cs="Arial"/>
          <w:b/>
          <w:bCs/>
          <w:color w:val="000000" w:themeColor="text1"/>
          <w:sz w:val="20"/>
          <w:szCs w:val="20"/>
          <w:lang w:eastAsia="pl-PL"/>
        </w:rPr>
        <w:t xml:space="preserve">ZP </w:t>
      </w:r>
      <w:r w:rsidR="00DA5342">
        <w:rPr>
          <w:rFonts w:ascii="Garamond" w:eastAsia="Times New Roman" w:hAnsi="Garamond" w:cs="Arial"/>
          <w:b/>
          <w:bCs/>
          <w:color w:val="000000" w:themeColor="text1"/>
          <w:sz w:val="20"/>
          <w:szCs w:val="20"/>
          <w:lang w:eastAsia="pl-PL"/>
        </w:rPr>
        <w:t>14/2026</w:t>
      </w:r>
    </w:p>
    <w:p w14:paraId="102428C0" w14:textId="3EB70613" w:rsidR="00441270" w:rsidRPr="000D26A3" w:rsidRDefault="00962C32" w:rsidP="00441270">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br/>
      </w:r>
      <w:r w:rsidR="00DA5342">
        <w:rPr>
          <w:rFonts w:ascii="Garamond" w:eastAsia="Times New Roman" w:hAnsi="Garamond" w:cs="Arial"/>
          <w:b/>
          <w:bCs/>
          <w:color w:val="000000" w:themeColor="text1"/>
          <w:sz w:val="20"/>
          <w:szCs w:val="20"/>
          <w:lang w:eastAsia="pl-PL"/>
        </w:rPr>
        <w:t>maj</w:t>
      </w:r>
      <w:r w:rsidR="003D16AB" w:rsidRPr="000D26A3">
        <w:rPr>
          <w:rFonts w:ascii="Garamond" w:eastAsia="Times New Roman" w:hAnsi="Garamond" w:cs="Arial"/>
          <w:b/>
          <w:bCs/>
          <w:color w:val="000000" w:themeColor="text1"/>
          <w:sz w:val="20"/>
          <w:szCs w:val="20"/>
          <w:lang w:eastAsia="pl-PL"/>
        </w:rPr>
        <w:t xml:space="preserve"> </w:t>
      </w:r>
      <w:r w:rsidR="003878C9" w:rsidRPr="000D26A3">
        <w:rPr>
          <w:rFonts w:ascii="Garamond" w:eastAsia="Times New Roman" w:hAnsi="Garamond" w:cs="Arial"/>
          <w:b/>
          <w:bCs/>
          <w:color w:val="000000" w:themeColor="text1"/>
          <w:sz w:val="20"/>
          <w:szCs w:val="20"/>
          <w:lang w:eastAsia="pl-PL"/>
        </w:rPr>
        <w:t>202</w:t>
      </w:r>
      <w:r w:rsidR="00DA5342">
        <w:rPr>
          <w:rFonts w:ascii="Garamond" w:eastAsia="Times New Roman" w:hAnsi="Garamond" w:cs="Arial"/>
          <w:b/>
          <w:bCs/>
          <w:color w:val="000000" w:themeColor="text1"/>
          <w:sz w:val="20"/>
          <w:szCs w:val="20"/>
          <w:lang w:eastAsia="pl-PL"/>
        </w:rPr>
        <w:t>6</w:t>
      </w:r>
      <w:r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br/>
      </w:r>
    </w:p>
    <w:p w14:paraId="5CDD915A" w14:textId="77777777" w:rsidR="00890629" w:rsidRPr="000D26A3" w:rsidRDefault="00890629" w:rsidP="0026624A">
      <w:pPr>
        <w:spacing w:after="0" w:line="360" w:lineRule="auto"/>
        <w:contextualSpacing/>
        <w:jc w:val="center"/>
        <w:rPr>
          <w:rFonts w:ascii="Garamond" w:eastAsia="Times New Roman" w:hAnsi="Garamond" w:cs="Arial"/>
          <w:color w:val="000000" w:themeColor="text1"/>
          <w:sz w:val="20"/>
          <w:szCs w:val="20"/>
          <w:lang w:eastAsia="pl-PL"/>
        </w:rPr>
      </w:pPr>
    </w:p>
    <w:p w14:paraId="18DED6B2" w14:textId="77777777" w:rsidR="00EA413F" w:rsidRPr="000D26A3" w:rsidRDefault="00EA413F" w:rsidP="0026624A">
      <w:pPr>
        <w:spacing w:after="0" w:line="360" w:lineRule="auto"/>
        <w:contextualSpacing/>
        <w:jc w:val="center"/>
        <w:rPr>
          <w:rFonts w:ascii="Garamond" w:eastAsia="Times New Roman" w:hAnsi="Garamond" w:cs="Arial"/>
          <w:color w:val="000000" w:themeColor="text1"/>
          <w:sz w:val="20"/>
          <w:szCs w:val="20"/>
          <w:lang w:eastAsia="pl-PL"/>
        </w:rPr>
      </w:pPr>
    </w:p>
    <w:p w14:paraId="232BAC54" w14:textId="78DD40F4" w:rsidR="00A2382B" w:rsidRPr="000D26A3" w:rsidRDefault="00A2382B" w:rsidP="003878C9">
      <w:pPr>
        <w:spacing w:after="0" w:line="360" w:lineRule="auto"/>
        <w:contextualSpacing/>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br w:type="page"/>
      </w:r>
    </w:p>
    <w:p w14:paraId="2BD5DD23" w14:textId="77777777" w:rsidR="0077123B" w:rsidRPr="000D26A3" w:rsidRDefault="0077123B" w:rsidP="0026624A">
      <w:pPr>
        <w:spacing w:after="0" w:line="360" w:lineRule="auto"/>
        <w:contextualSpacing/>
        <w:jc w:val="center"/>
        <w:rPr>
          <w:rFonts w:ascii="Garamond" w:eastAsia="Times New Roman" w:hAnsi="Garamond" w:cs="Arial"/>
          <w:b/>
          <w:bCs/>
          <w:color w:val="000000" w:themeColor="text1"/>
          <w:sz w:val="20"/>
          <w:szCs w:val="20"/>
          <w:lang w:eastAsia="pl-PL"/>
        </w:rPr>
      </w:pPr>
    </w:p>
    <w:p w14:paraId="676C85AE" w14:textId="77777777" w:rsidR="0077123B" w:rsidRPr="000D26A3" w:rsidRDefault="0077123B" w:rsidP="0026624A">
      <w:pPr>
        <w:spacing w:after="0" w:line="360" w:lineRule="auto"/>
        <w:contextualSpacing/>
        <w:jc w:val="center"/>
        <w:rPr>
          <w:rFonts w:ascii="Garamond" w:eastAsia="Times New Roman" w:hAnsi="Garamond" w:cs="Arial"/>
          <w:b/>
          <w:bCs/>
          <w:color w:val="000000" w:themeColor="text1"/>
          <w:sz w:val="20"/>
          <w:szCs w:val="20"/>
          <w:lang w:eastAsia="pl-PL"/>
        </w:rPr>
      </w:pPr>
    </w:p>
    <w:p w14:paraId="4AF95148" w14:textId="5D7EE037" w:rsidR="00962C32" w:rsidRPr="000D26A3" w:rsidRDefault="00962C32" w:rsidP="0026624A">
      <w:pPr>
        <w:spacing w:after="0" w:line="360" w:lineRule="auto"/>
        <w:contextualSpacing/>
        <w:jc w:val="center"/>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SPIS TREŚCI</w:t>
      </w:r>
    </w:p>
    <w:p w14:paraId="59B01B1C" w14:textId="01928157"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7" w:anchor="heading=h.kabgz8l7slm3" w:history="1">
        <w:r w:rsidRPr="000D26A3">
          <w:rPr>
            <w:rFonts w:ascii="Garamond" w:eastAsia="Times New Roman" w:hAnsi="Garamond" w:cs="Arial"/>
            <w:color w:val="000000" w:themeColor="text1"/>
            <w:sz w:val="20"/>
            <w:szCs w:val="20"/>
            <w:lang w:eastAsia="pl-PL"/>
          </w:rPr>
          <w:t>Nazwa oraz adres Zamawiającego </w:t>
        </w:r>
      </w:hyperlink>
    </w:p>
    <w:p w14:paraId="540CE6D9" w14:textId="1F0F2697"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8" w:anchor="heading=h.qj2p3iyqlwum" w:history="1">
        <w:r w:rsidRPr="000D26A3">
          <w:rPr>
            <w:rFonts w:ascii="Garamond" w:eastAsia="Times New Roman" w:hAnsi="Garamond" w:cs="Arial"/>
            <w:color w:val="000000" w:themeColor="text1"/>
            <w:sz w:val="20"/>
            <w:szCs w:val="20"/>
            <w:lang w:eastAsia="pl-PL"/>
          </w:rPr>
          <w:t>Ochrona danych osobowych</w:t>
        </w:r>
      </w:hyperlink>
    </w:p>
    <w:p w14:paraId="0E00FF55" w14:textId="190E9D77"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9" w:anchor="heading=h.epsepounxnv1" w:history="1">
        <w:r w:rsidRPr="000D26A3">
          <w:rPr>
            <w:rFonts w:ascii="Garamond" w:eastAsia="Times New Roman" w:hAnsi="Garamond" w:cs="Arial"/>
            <w:color w:val="000000" w:themeColor="text1"/>
            <w:sz w:val="20"/>
            <w:szCs w:val="20"/>
            <w:lang w:eastAsia="pl-PL"/>
          </w:rPr>
          <w:t>Tryb udzielania zamówienia</w:t>
        </w:r>
      </w:hyperlink>
      <w:r w:rsidR="002C1798" w:rsidRPr="000D26A3">
        <w:rPr>
          <w:rFonts w:ascii="Garamond" w:eastAsia="Times New Roman" w:hAnsi="Garamond" w:cs="Arial"/>
          <w:color w:val="000000" w:themeColor="text1"/>
          <w:sz w:val="20"/>
          <w:szCs w:val="20"/>
          <w:lang w:eastAsia="pl-PL"/>
        </w:rPr>
        <w:t xml:space="preserve"> i warunki dotyczące zatrudnienia na podstawie umowy o pracę</w:t>
      </w:r>
    </w:p>
    <w:p w14:paraId="575013F4" w14:textId="34866322"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0" w:anchor="heading=h.x24vtaagcm5x" w:history="1">
        <w:r w:rsidRPr="000D26A3">
          <w:rPr>
            <w:rFonts w:ascii="Garamond" w:eastAsia="Times New Roman" w:hAnsi="Garamond" w:cs="Arial"/>
            <w:color w:val="000000" w:themeColor="text1"/>
            <w:sz w:val="20"/>
            <w:szCs w:val="20"/>
            <w:lang w:eastAsia="pl-PL"/>
          </w:rPr>
          <w:t>Opis przedmiotu zamówienia  </w:t>
        </w:r>
      </w:hyperlink>
    </w:p>
    <w:p w14:paraId="361A5AB2" w14:textId="12D5DD6A"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1" w:anchor="heading=h.s0i9odf430x7" w:history="1">
        <w:r w:rsidRPr="000D26A3">
          <w:rPr>
            <w:rFonts w:ascii="Garamond" w:eastAsia="Times New Roman" w:hAnsi="Garamond" w:cs="Arial"/>
            <w:color w:val="000000" w:themeColor="text1"/>
            <w:sz w:val="20"/>
            <w:szCs w:val="20"/>
            <w:lang w:eastAsia="pl-PL"/>
          </w:rPr>
          <w:t>Wizja lokalna  </w:t>
        </w:r>
      </w:hyperlink>
    </w:p>
    <w:p w14:paraId="2C163D73" w14:textId="09742B77"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2" w:anchor="heading=h.l3y36xf8w2mt" w:history="1">
        <w:r w:rsidRPr="000D26A3">
          <w:rPr>
            <w:rFonts w:ascii="Garamond" w:eastAsia="Times New Roman" w:hAnsi="Garamond" w:cs="Arial"/>
            <w:color w:val="000000" w:themeColor="text1"/>
            <w:sz w:val="20"/>
            <w:szCs w:val="20"/>
            <w:lang w:eastAsia="pl-PL"/>
          </w:rPr>
          <w:t>Podwykonawstwo</w:t>
        </w:r>
      </w:hyperlink>
    </w:p>
    <w:p w14:paraId="6C4035FF" w14:textId="643753AF"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3" w:anchor="heading=h.6katmqtjrys4" w:history="1">
        <w:r w:rsidRPr="000D26A3">
          <w:rPr>
            <w:rFonts w:ascii="Garamond" w:eastAsia="Times New Roman" w:hAnsi="Garamond" w:cs="Arial"/>
            <w:color w:val="000000" w:themeColor="text1"/>
            <w:sz w:val="20"/>
            <w:szCs w:val="20"/>
            <w:lang w:eastAsia="pl-PL"/>
          </w:rPr>
          <w:t>Termin wykonania zamówienia</w:t>
        </w:r>
      </w:hyperlink>
    </w:p>
    <w:p w14:paraId="766473F1" w14:textId="56E177B1"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4" w:anchor="heading=h.nz5qrlch0jbr" w:history="1">
        <w:r w:rsidRPr="000D26A3">
          <w:rPr>
            <w:rFonts w:ascii="Garamond" w:eastAsia="Times New Roman" w:hAnsi="Garamond" w:cs="Arial"/>
            <w:color w:val="000000" w:themeColor="text1"/>
            <w:sz w:val="20"/>
            <w:szCs w:val="20"/>
            <w:lang w:eastAsia="pl-PL"/>
          </w:rPr>
          <w:t>Warunki udziału w postępowaniu  </w:t>
        </w:r>
      </w:hyperlink>
    </w:p>
    <w:p w14:paraId="06C0CB95" w14:textId="070C55DE"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5" w:anchor="heading=h.sv3xn7chhdup" w:history="1">
        <w:r w:rsidRPr="000D26A3">
          <w:rPr>
            <w:rFonts w:ascii="Garamond" w:eastAsia="Times New Roman" w:hAnsi="Garamond" w:cs="Arial"/>
            <w:color w:val="000000" w:themeColor="text1"/>
            <w:sz w:val="20"/>
            <w:szCs w:val="20"/>
            <w:lang w:eastAsia="pl-PL"/>
          </w:rPr>
          <w:t>P</w:t>
        </w:r>
      </w:hyperlink>
      <w:r w:rsidRPr="000D26A3">
        <w:rPr>
          <w:rFonts w:ascii="Garamond" w:eastAsia="Times New Roman" w:hAnsi="Garamond" w:cs="Arial"/>
          <w:color w:val="000000" w:themeColor="text1"/>
          <w:sz w:val="20"/>
          <w:szCs w:val="20"/>
          <w:lang w:eastAsia="pl-PL"/>
        </w:rPr>
        <w:t>odstawy wykluczenia z postępowania  </w:t>
      </w:r>
    </w:p>
    <w:p w14:paraId="2D4EBD51" w14:textId="38AED08D" w:rsidR="00962C32" w:rsidRPr="000D26A3" w:rsidRDefault="006D6B56"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6" w:anchor="heading=h.crlv0voso4yw" w:history="1">
        <w:r w:rsidRPr="000D26A3">
          <w:rPr>
            <w:rFonts w:ascii="Garamond" w:eastAsia="Times New Roman" w:hAnsi="Garamond" w:cs="Arial"/>
            <w:color w:val="000000" w:themeColor="text1"/>
            <w:sz w:val="20"/>
            <w:szCs w:val="20"/>
            <w:lang w:eastAsia="pl-PL"/>
          </w:rPr>
          <w:t xml:space="preserve">Przedmiotowe środki dowodowe, </w:t>
        </w:r>
        <w:r w:rsidR="00962C32" w:rsidRPr="000D26A3">
          <w:rPr>
            <w:rFonts w:ascii="Garamond" w:eastAsia="Times New Roman" w:hAnsi="Garamond" w:cs="Arial"/>
            <w:color w:val="000000" w:themeColor="text1"/>
            <w:sz w:val="20"/>
            <w:szCs w:val="20"/>
            <w:lang w:eastAsia="pl-PL"/>
          </w:rPr>
          <w:t>Podmiotowe środki dowodowe. Oświadczenia i dokumenty, jakie zobowiązani są dostarczyć Wykonawcy w celu potwierdzenia spełniania warunków udziału w postępowaniu oraz wykazania braku podstaw wykluczenia</w:t>
        </w:r>
      </w:hyperlink>
    </w:p>
    <w:p w14:paraId="40C18A04" w14:textId="45271E55"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7" w:anchor="heading=h.gb4nrns0uw97" w:history="1">
        <w:r w:rsidRPr="000D26A3">
          <w:rPr>
            <w:rFonts w:ascii="Garamond" w:eastAsia="Times New Roman" w:hAnsi="Garamond" w:cs="Arial"/>
            <w:color w:val="000000" w:themeColor="text1"/>
            <w:sz w:val="20"/>
            <w:szCs w:val="20"/>
            <w:lang w:eastAsia="pl-PL"/>
          </w:rPr>
          <w:t>Poleganie na zasobach innych podmiotów </w:t>
        </w:r>
      </w:hyperlink>
    </w:p>
    <w:p w14:paraId="5BD8A121" w14:textId="0537E1BD"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8" w:anchor="heading=h.lodptpqf2xh0" w:history="1">
        <w:r w:rsidRPr="000D26A3">
          <w:rPr>
            <w:rFonts w:ascii="Garamond" w:eastAsia="Times New Roman" w:hAnsi="Garamond" w:cs="Arial"/>
            <w:color w:val="000000" w:themeColor="text1"/>
            <w:sz w:val="20"/>
            <w:szCs w:val="20"/>
            <w:lang w:eastAsia="pl-PL"/>
          </w:rPr>
          <w:t>Informacja dla Wykonawców wspólnie ubiegających się o udzielenie zamówienia </w:t>
        </w:r>
      </w:hyperlink>
    </w:p>
    <w:p w14:paraId="20AA5B7D" w14:textId="7102D9E4"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19" w:anchor="heading=h.tp7vefgpgfgi" w:history="1">
        <w:r w:rsidRPr="000D26A3">
          <w:rPr>
            <w:rFonts w:ascii="Garamond" w:eastAsia="Times New Roman" w:hAnsi="Garamond" w:cs="Arial"/>
            <w:color w:val="000000" w:themeColor="text1"/>
            <w:sz w:val="20"/>
            <w:szCs w:val="20"/>
            <w:lang w:eastAsia="pl-PL"/>
          </w:rPr>
          <w:t>Informacje o sposobie porozumiewania się zamawiającego z Wykonawcami oraz przekazywania oświadczeń lub dokumentów </w:t>
        </w:r>
      </w:hyperlink>
    </w:p>
    <w:p w14:paraId="42847E7C" w14:textId="03E67552"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0" w:anchor="heading=h.rq2udys4csh9" w:history="1">
        <w:r w:rsidRPr="000D26A3">
          <w:rPr>
            <w:rFonts w:ascii="Garamond" w:eastAsia="Times New Roman" w:hAnsi="Garamond" w:cs="Arial"/>
            <w:color w:val="000000" w:themeColor="text1"/>
            <w:sz w:val="20"/>
            <w:szCs w:val="20"/>
            <w:lang w:eastAsia="pl-PL"/>
          </w:rPr>
          <w:t>Opis sposobu przygotowania ofert oraz dokumentów wymaganych przez Zamawiającego w SWZ</w:t>
        </w:r>
      </w:hyperlink>
    </w:p>
    <w:p w14:paraId="6FF53E19" w14:textId="62E11770"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1" w:anchor="heading=h.c8de4rg6s4kb" w:history="1">
        <w:r w:rsidRPr="000D26A3">
          <w:rPr>
            <w:rFonts w:ascii="Garamond" w:eastAsia="Times New Roman" w:hAnsi="Garamond" w:cs="Arial"/>
            <w:color w:val="000000" w:themeColor="text1"/>
            <w:sz w:val="20"/>
            <w:szCs w:val="20"/>
            <w:lang w:eastAsia="pl-PL"/>
          </w:rPr>
          <w:t>Sposób obliczania ceny oferty</w:t>
        </w:r>
      </w:hyperlink>
    </w:p>
    <w:p w14:paraId="2E5C4A3B" w14:textId="5BABCAC4"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2" w:anchor="heading=h.1wm6hsxsy23e" w:history="1">
        <w:r w:rsidRPr="000D26A3">
          <w:rPr>
            <w:rFonts w:ascii="Garamond" w:eastAsia="Times New Roman" w:hAnsi="Garamond" w:cs="Arial"/>
            <w:color w:val="000000" w:themeColor="text1"/>
            <w:sz w:val="20"/>
            <w:szCs w:val="20"/>
            <w:lang w:eastAsia="pl-PL"/>
          </w:rPr>
          <w:t>Wymagania dotyczące wadium</w:t>
        </w:r>
      </w:hyperlink>
    </w:p>
    <w:p w14:paraId="25988ABC" w14:textId="6988EC97"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3" w:anchor="heading=h.kraqvybbazqg" w:history="1">
        <w:r w:rsidRPr="000D26A3">
          <w:rPr>
            <w:rFonts w:ascii="Garamond" w:eastAsia="Times New Roman" w:hAnsi="Garamond" w:cs="Arial"/>
            <w:color w:val="000000" w:themeColor="text1"/>
            <w:sz w:val="20"/>
            <w:szCs w:val="20"/>
            <w:lang w:eastAsia="pl-PL"/>
          </w:rPr>
          <w:t>Termin związania ofertą</w:t>
        </w:r>
      </w:hyperlink>
    </w:p>
    <w:p w14:paraId="680F04D8" w14:textId="310B2B22"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4" w:anchor="heading=h.iwk7tzonv6ne" w:history="1">
        <w:r w:rsidRPr="000D26A3">
          <w:rPr>
            <w:rFonts w:ascii="Garamond" w:eastAsia="Times New Roman" w:hAnsi="Garamond" w:cs="Arial"/>
            <w:color w:val="000000" w:themeColor="text1"/>
            <w:sz w:val="20"/>
            <w:szCs w:val="20"/>
            <w:lang w:eastAsia="pl-PL"/>
          </w:rPr>
          <w:t>Miejsce i termin składania ofert </w:t>
        </w:r>
      </w:hyperlink>
    </w:p>
    <w:p w14:paraId="2339B54D" w14:textId="6BB03745"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5" w:anchor="heading=h.g4kmfra1vcqp" w:history="1">
        <w:r w:rsidRPr="000D26A3">
          <w:rPr>
            <w:rFonts w:ascii="Garamond" w:eastAsia="Times New Roman" w:hAnsi="Garamond" w:cs="Arial"/>
            <w:color w:val="000000" w:themeColor="text1"/>
            <w:sz w:val="20"/>
            <w:szCs w:val="20"/>
            <w:lang w:eastAsia="pl-PL"/>
          </w:rPr>
          <w:t>Otwarcie ofert</w:t>
        </w:r>
      </w:hyperlink>
    </w:p>
    <w:p w14:paraId="77ED14D9" w14:textId="0D534972"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6" w:anchor="heading=h.kc2xtpcwd955" w:history="1">
        <w:r w:rsidRPr="000D26A3">
          <w:rPr>
            <w:rFonts w:ascii="Garamond" w:eastAsia="Times New Roman" w:hAnsi="Garamond" w:cs="Arial"/>
            <w:color w:val="000000" w:themeColor="text1"/>
            <w:sz w:val="20"/>
            <w:szCs w:val="20"/>
            <w:lang w:eastAsia="pl-PL"/>
          </w:rPr>
          <w:t>Opis kryteriów oceny ofert wraz z podaniem wag tych kryteriów i sposobu oceny ofert </w:t>
        </w:r>
      </w:hyperlink>
    </w:p>
    <w:p w14:paraId="5D45CCC7" w14:textId="2B75DC5D"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7" w:anchor="heading=h.jdd1gpfct9cq" w:history="1">
        <w:r w:rsidRPr="000D26A3">
          <w:rPr>
            <w:rFonts w:ascii="Garamond" w:eastAsia="Times New Roman" w:hAnsi="Garamond" w:cs="Arial"/>
            <w:color w:val="000000" w:themeColor="text1"/>
            <w:sz w:val="20"/>
            <w:szCs w:val="20"/>
            <w:lang w:eastAsia="pl-PL"/>
          </w:rPr>
          <w:t>Informacje o formalnościach, jakie powinny być dopełnione po wyborze oferty w celu zawarcia umowy </w:t>
        </w:r>
      </w:hyperlink>
    </w:p>
    <w:p w14:paraId="59CDE98C" w14:textId="6753F5FE"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8" w:anchor="heading=h.8o16t0j5rcy" w:history="1">
        <w:r w:rsidRPr="000D26A3">
          <w:rPr>
            <w:rFonts w:ascii="Garamond" w:eastAsia="Times New Roman" w:hAnsi="Garamond" w:cs="Arial"/>
            <w:color w:val="000000" w:themeColor="text1"/>
            <w:sz w:val="20"/>
            <w:szCs w:val="20"/>
            <w:lang w:eastAsia="pl-PL"/>
          </w:rPr>
          <w:t>Wymagania dotyczące zabezpieczenia należytego wykonania umowy </w:t>
        </w:r>
      </w:hyperlink>
    </w:p>
    <w:p w14:paraId="4B859858" w14:textId="7EA4663A"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29" w:anchor="heading=h.n1rtepxw0unn" w:history="1">
        <w:r w:rsidRPr="000D26A3">
          <w:rPr>
            <w:rFonts w:ascii="Garamond" w:eastAsia="Times New Roman" w:hAnsi="Garamond" w:cs="Arial"/>
            <w:color w:val="000000" w:themeColor="text1"/>
            <w:sz w:val="20"/>
            <w:szCs w:val="20"/>
            <w:lang w:eastAsia="pl-PL"/>
          </w:rPr>
          <w:t>Informacje o treści zawieranej umowy oraz możliwości jej zmiany </w:t>
        </w:r>
      </w:hyperlink>
    </w:p>
    <w:p w14:paraId="5F3244CE" w14:textId="4E7E37A4"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30" w:anchor="heading=h.kmfqfyi30wag" w:history="1">
        <w:r w:rsidRPr="000D26A3">
          <w:rPr>
            <w:rFonts w:ascii="Garamond" w:eastAsia="Times New Roman" w:hAnsi="Garamond" w:cs="Arial"/>
            <w:color w:val="000000" w:themeColor="text1"/>
            <w:sz w:val="20"/>
            <w:szCs w:val="20"/>
            <w:lang w:eastAsia="pl-PL"/>
          </w:rPr>
          <w:t>XIV. Pouczenie o środkach ochrony prawnej przysługujących Wykonawcy  </w:t>
        </w:r>
      </w:hyperlink>
    </w:p>
    <w:p w14:paraId="26866EB3" w14:textId="00EE4537" w:rsidR="00962C32" w:rsidRPr="000D26A3" w:rsidRDefault="00962C32" w:rsidP="0026624A">
      <w:pPr>
        <w:pStyle w:val="Akapitzlist"/>
        <w:numPr>
          <w:ilvl w:val="0"/>
          <w:numId w:val="101"/>
        </w:numPr>
        <w:spacing w:after="0" w:line="360" w:lineRule="auto"/>
        <w:rPr>
          <w:rFonts w:ascii="Garamond" w:eastAsia="Times New Roman" w:hAnsi="Garamond" w:cs="Arial"/>
          <w:color w:val="000000" w:themeColor="text1"/>
          <w:sz w:val="20"/>
          <w:szCs w:val="20"/>
          <w:lang w:eastAsia="pl-PL"/>
        </w:rPr>
      </w:pPr>
      <w:hyperlink r:id="rId31" w:anchor="heading=h.uarrfy5kozla" w:history="1">
        <w:r w:rsidRPr="000D26A3">
          <w:rPr>
            <w:rFonts w:ascii="Garamond" w:eastAsia="Times New Roman" w:hAnsi="Garamond" w:cs="Arial"/>
            <w:color w:val="000000" w:themeColor="text1"/>
            <w:sz w:val="20"/>
            <w:szCs w:val="20"/>
            <w:lang w:eastAsia="pl-PL"/>
          </w:rPr>
          <w:t>Spis załączników </w:t>
        </w:r>
      </w:hyperlink>
    </w:p>
    <w:p w14:paraId="35824DBA" w14:textId="7B31FB7D" w:rsidR="00962C32" w:rsidRPr="000D26A3" w:rsidRDefault="00703963" w:rsidP="000454E4">
      <w:pPr>
        <w:spacing w:after="0" w:line="360" w:lineRule="auto"/>
        <w:contextualSpacing/>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br w:type="page"/>
      </w:r>
    </w:p>
    <w:p w14:paraId="6B1BC4C0" w14:textId="766D11DA" w:rsidR="00962C32" w:rsidRPr="000D26A3" w:rsidRDefault="00962C32" w:rsidP="0056082B">
      <w:pPr>
        <w:pStyle w:val="Akapitzlist"/>
        <w:numPr>
          <w:ilvl w:val="0"/>
          <w:numId w:val="104"/>
        </w:numPr>
        <w:spacing w:after="0" w:line="360" w:lineRule="auto"/>
        <w:ind w:left="426"/>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lastRenderedPageBreak/>
        <w:t>Nazwa oraz adres Zamawiającego</w:t>
      </w:r>
    </w:p>
    <w:p w14:paraId="6F15812F" w14:textId="47F73ABE" w:rsidR="0026624A" w:rsidRPr="000D26A3" w:rsidRDefault="000A4ED9" w:rsidP="000454E4">
      <w:pPr>
        <w:spacing w:after="0" w:line="360" w:lineRule="auto"/>
        <w:contextualSpacing/>
        <w:jc w:val="both"/>
        <w:rPr>
          <w:rFonts w:ascii="Garamond" w:eastAsia="Calibri" w:hAnsi="Garamond" w:cs="Arial"/>
          <w:color w:val="000000" w:themeColor="text1"/>
          <w:sz w:val="20"/>
          <w:szCs w:val="20"/>
        </w:rPr>
      </w:pPr>
      <w:r w:rsidRPr="000D26A3">
        <w:rPr>
          <w:rFonts w:ascii="Garamond" w:eastAsia="Calibri" w:hAnsi="Garamond" w:cs="Arial"/>
          <w:b/>
          <w:bCs/>
          <w:color w:val="000000" w:themeColor="text1"/>
          <w:sz w:val="20"/>
          <w:szCs w:val="20"/>
        </w:rPr>
        <w:t xml:space="preserve">Uzdrowisko Szczawno-Jedlina S.A., </w:t>
      </w:r>
      <w:r w:rsidRPr="000D26A3">
        <w:rPr>
          <w:rFonts w:ascii="Garamond" w:eastAsia="Calibri" w:hAnsi="Garamond" w:cs="Arial"/>
          <w:color w:val="000000" w:themeColor="text1"/>
          <w:sz w:val="20"/>
          <w:szCs w:val="20"/>
        </w:rPr>
        <w:t>z siedzibą w Polsce, województwo dolnośląskie, powiat wałbrzyski, gmina Szczawno Zdrój, miejscowość Szczawno Zdrój; adres: ul. Wojska Polskiego 6, 58-310 Szczawno Zdrój; wpisaną przez Sąd Rejonowy dla Wrocławia - Fabrycznej we Wrocławiu (IX Wydział Gospodarczy, Krajowy Rejestr Sądowy) do rejestru przedsiębiorców pod numerem KRS: 0000110745, NIP: 886-000-03-40, REGON: 000288308</w:t>
      </w:r>
      <w:r w:rsidR="0026624A" w:rsidRPr="000D26A3">
        <w:rPr>
          <w:rFonts w:ascii="Garamond" w:eastAsia="Calibri" w:hAnsi="Garamond" w:cs="Arial"/>
          <w:color w:val="000000" w:themeColor="text1"/>
          <w:sz w:val="20"/>
          <w:szCs w:val="20"/>
        </w:rPr>
        <w:t>.</w:t>
      </w:r>
    </w:p>
    <w:p w14:paraId="742A702B" w14:textId="30D31A97" w:rsidR="0026624A" w:rsidRPr="000D26A3" w:rsidRDefault="00962C32" w:rsidP="000454E4">
      <w:pPr>
        <w:spacing w:after="0" w:line="360" w:lineRule="auto"/>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Godziny pracy Zamawiającego:</w:t>
      </w:r>
      <w:r w:rsidR="008440F5" w:rsidRPr="000D26A3">
        <w:rPr>
          <w:rFonts w:ascii="Garamond" w:eastAsia="Times New Roman" w:hAnsi="Garamond" w:cs="Arial"/>
          <w:color w:val="000000" w:themeColor="text1"/>
          <w:sz w:val="20"/>
          <w:szCs w:val="20"/>
          <w:lang w:eastAsia="pl-PL"/>
        </w:rPr>
        <w:t xml:space="preserve"> </w:t>
      </w:r>
      <w:r w:rsidR="001F3EF1" w:rsidRPr="000D26A3">
        <w:rPr>
          <w:rFonts w:ascii="Garamond" w:eastAsia="Times New Roman" w:hAnsi="Garamond" w:cs="Arial"/>
          <w:color w:val="000000" w:themeColor="text1"/>
          <w:sz w:val="20"/>
          <w:szCs w:val="20"/>
          <w:lang w:eastAsia="pl-PL"/>
        </w:rPr>
        <w:t>7</w:t>
      </w:r>
      <w:r w:rsidR="008440F5" w:rsidRPr="000D26A3">
        <w:rPr>
          <w:rFonts w:ascii="Garamond" w:eastAsia="Times New Roman" w:hAnsi="Garamond" w:cs="Arial"/>
          <w:color w:val="000000" w:themeColor="text1"/>
          <w:sz w:val="20"/>
          <w:szCs w:val="20"/>
          <w:lang w:eastAsia="pl-PL"/>
        </w:rPr>
        <w:t>:00-15:00</w:t>
      </w:r>
    </w:p>
    <w:p w14:paraId="2CFF8B83" w14:textId="47F48943" w:rsidR="00962C32" w:rsidRPr="000D26A3" w:rsidRDefault="00962C32" w:rsidP="000454E4">
      <w:pPr>
        <w:spacing w:after="0" w:line="360" w:lineRule="auto"/>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shd w:val="clear" w:color="auto" w:fill="FFFFFF"/>
          <w:lang w:eastAsia="pl-PL"/>
        </w:rPr>
        <w:t xml:space="preserve">Uwaga! </w:t>
      </w:r>
      <w:r w:rsidRPr="000D26A3">
        <w:rPr>
          <w:rFonts w:ascii="Garamond" w:eastAsia="Times New Roman" w:hAnsi="Garamond" w:cs="Arial"/>
          <w:color w:val="000000" w:themeColor="text1"/>
          <w:sz w:val="20"/>
          <w:szCs w:val="20"/>
          <w:shd w:val="clear" w:color="auto" w:fill="FFFFFF"/>
          <w:lang w:eastAsia="pl-PL"/>
        </w:rPr>
        <w:t xml:space="preserve">W przypadku gdy wniosek o wgląd w protokół, o którym mowa w art. 74 ust. 1 ustawy </w:t>
      </w:r>
      <w:r w:rsidR="00AC21DF" w:rsidRPr="000D26A3">
        <w:rPr>
          <w:rFonts w:ascii="Garamond" w:eastAsia="Times New Roman" w:hAnsi="Garamond" w:cs="Arial"/>
          <w:color w:val="000000" w:themeColor="text1"/>
          <w:sz w:val="20"/>
          <w:szCs w:val="20"/>
          <w:shd w:val="clear" w:color="auto" w:fill="FFFFFF"/>
          <w:lang w:eastAsia="pl-PL"/>
        </w:rPr>
        <w:t>PRAWO ZAMÓWIEŃ PUBLICZNYCH</w:t>
      </w:r>
      <w:r w:rsidRPr="000D26A3">
        <w:rPr>
          <w:rFonts w:ascii="Garamond" w:eastAsia="Times New Roman" w:hAnsi="Garamond" w:cs="Arial"/>
          <w:color w:val="000000" w:themeColor="text1"/>
          <w:sz w:val="20"/>
          <w:szCs w:val="20"/>
          <w:shd w:val="clear" w:color="auto" w:fill="FFFFFF"/>
          <w:lang w:eastAsia="pl-PL"/>
        </w:rPr>
        <w:t xml:space="preserve"> wpłynie po godzinach pracy Zamawiającego, odpowiedź zostanie udzielona dnia następnego (roboczego).</w:t>
      </w:r>
    </w:p>
    <w:p w14:paraId="6297E333" w14:textId="568C818F" w:rsidR="00962C32" w:rsidRPr="000D26A3" w:rsidRDefault="000A4ED9" w:rsidP="000454E4">
      <w:pPr>
        <w:spacing w:after="0" w:line="360" w:lineRule="auto"/>
        <w:contextualSpacing/>
        <w:jc w:val="both"/>
        <w:rPr>
          <w:rFonts w:ascii="Garamond" w:eastAsia="Times New Roman" w:hAnsi="Garamond" w:cs="Arial"/>
          <w:color w:val="000000" w:themeColor="text1"/>
          <w:sz w:val="20"/>
          <w:szCs w:val="20"/>
          <w:lang w:val="en-US" w:eastAsia="pl-PL"/>
        </w:rPr>
      </w:pPr>
      <w:r w:rsidRPr="000D26A3">
        <w:rPr>
          <w:rFonts w:ascii="Garamond" w:eastAsia="Times New Roman" w:hAnsi="Garamond" w:cs="Arial"/>
          <w:b/>
          <w:bCs/>
          <w:color w:val="000000" w:themeColor="text1"/>
          <w:sz w:val="20"/>
          <w:szCs w:val="20"/>
          <w:lang w:val="en-US" w:eastAsia="pl-PL"/>
        </w:rPr>
        <w:t xml:space="preserve">Marek Fajek e-mail: </w:t>
      </w:r>
      <w:hyperlink r:id="rId32" w:history="1">
        <w:r w:rsidRPr="000D26A3">
          <w:rPr>
            <w:rStyle w:val="Hipercze"/>
            <w:rFonts w:ascii="Garamond" w:eastAsia="Times New Roman" w:hAnsi="Garamond" w:cs="Arial"/>
            <w:b/>
            <w:bCs/>
            <w:color w:val="000000" w:themeColor="text1"/>
            <w:sz w:val="20"/>
            <w:szCs w:val="20"/>
            <w:lang w:val="en-US" w:eastAsia="pl-PL"/>
          </w:rPr>
          <w:t>mfajek@szczawno-jedlina.pl</w:t>
        </w:r>
      </w:hyperlink>
      <w:r w:rsidRPr="000D26A3">
        <w:rPr>
          <w:rFonts w:ascii="Garamond" w:eastAsia="Times New Roman" w:hAnsi="Garamond" w:cs="Arial"/>
          <w:b/>
          <w:bCs/>
          <w:color w:val="000000" w:themeColor="text1"/>
          <w:sz w:val="20"/>
          <w:szCs w:val="20"/>
          <w:lang w:val="en-US" w:eastAsia="pl-PL"/>
        </w:rPr>
        <w:t>, tel. 572</w:t>
      </w:r>
      <w:r w:rsidR="0026624A" w:rsidRPr="000D26A3">
        <w:rPr>
          <w:rFonts w:ascii="Garamond" w:eastAsia="Times New Roman" w:hAnsi="Garamond" w:cs="Arial"/>
          <w:b/>
          <w:bCs/>
          <w:color w:val="000000" w:themeColor="text1"/>
          <w:sz w:val="20"/>
          <w:szCs w:val="20"/>
          <w:lang w:val="en-US" w:eastAsia="pl-PL"/>
        </w:rPr>
        <w:t> </w:t>
      </w:r>
      <w:r w:rsidRPr="000D26A3">
        <w:rPr>
          <w:rFonts w:ascii="Garamond" w:eastAsia="Times New Roman" w:hAnsi="Garamond" w:cs="Arial"/>
          <w:b/>
          <w:bCs/>
          <w:color w:val="000000" w:themeColor="text1"/>
          <w:sz w:val="20"/>
          <w:szCs w:val="20"/>
          <w:lang w:val="en-US" w:eastAsia="pl-PL"/>
        </w:rPr>
        <w:t>729</w:t>
      </w:r>
      <w:r w:rsidR="0026624A" w:rsidRPr="000D26A3">
        <w:rPr>
          <w:rFonts w:ascii="Garamond" w:eastAsia="Times New Roman" w:hAnsi="Garamond" w:cs="Arial"/>
          <w:b/>
          <w:bCs/>
          <w:color w:val="000000" w:themeColor="text1"/>
          <w:sz w:val="20"/>
          <w:szCs w:val="20"/>
          <w:lang w:val="en-US" w:eastAsia="pl-PL"/>
        </w:rPr>
        <w:t> </w:t>
      </w:r>
      <w:r w:rsidRPr="000D26A3">
        <w:rPr>
          <w:rFonts w:ascii="Garamond" w:eastAsia="Times New Roman" w:hAnsi="Garamond" w:cs="Arial"/>
          <w:b/>
          <w:bCs/>
          <w:color w:val="000000" w:themeColor="text1"/>
          <w:sz w:val="20"/>
          <w:szCs w:val="20"/>
          <w:lang w:val="en-US" w:eastAsia="pl-PL"/>
        </w:rPr>
        <w:t>876</w:t>
      </w:r>
      <w:r w:rsidR="0026624A" w:rsidRPr="000D26A3">
        <w:rPr>
          <w:rFonts w:ascii="Garamond" w:eastAsia="Times New Roman" w:hAnsi="Garamond" w:cs="Arial"/>
          <w:b/>
          <w:bCs/>
          <w:color w:val="000000" w:themeColor="text1"/>
          <w:sz w:val="20"/>
          <w:szCs w:val="20"/>
          <w:lang w:val="en-US" w:eastAsia="pl-PL"/>
        </w:rPr>
        <w:t>.</w:t>
      </w:r>
    </w:p>
    <w:p w14:paraId="77F41339" w14:textId="15C8EDC0" w:rsidR="00962C32" w:rsidRPr="000D26A3" w:rsidRDefault="00962C32" w:rsidP="000454E4">
      <w:pPr>
        <w:spacing w:after="0" w:line="360" w:lineRule="auto"/>
        <w:contextualSpacing/>
        <w:jc w:val="both"/>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 xml:space="preserve">Uwaga! </w:t>
      </w:r>
      <w:r w:rsidRPr="000D26A3">
        <w:rPr>
          <w:rFonts w:ascii="Garamond" w:eastAsia="Times New Roman" w:hAnsi="Garamond" w:cs="Arial"/>
          <w:color w:val="000000" w:themeColor="text1"/>
          <w:sz w:val="20"/>
          <w:szCs w:val="20"/>
          <w:lang w:eastAsia="pl-PL"/>
        </w:rPr>
        <w:t xml:space="preserve">Zamawiający przypomina, że w toku postępowania zgodnie z art. 61 ust. 2 ustawy </w:t>
      </w:r>
      <w:r w:rsidR="00AC21DF"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komunikacja ustna dopuszczalna jest jedynie w toku negocjacji lub dialogu oraz w odniesieniu do informacji, które nie są istotne. Zasady dotyczące sposobu komunikowania się zostały przez Zamawiającego umieszczone </w:t>
      </w:r>
      <w:r w:rsidRPr="000D26A3">
        <w:rPr>
          <w:rFonts w:ascii="Garamond" w:eastAsia="Times New Roman" w:hAnsi="Garamond" w:cs="Arial"/>
          <w:b/>
          <w:bCs/>
          <w:color w:val="000000" w:themeColor="text1"/>
          <w:sz w:val="20"/>
          <w:szCs w:val="20"/>
          <w:lang w:eastAsia="pl-PL"/>
        </w:rPr>
        <w:t>w rozdziale XIII</w:t>
      </w:r>
      <w:r w:rsidR="0026624A" w:rsidRPr="000D26A3">
        <w:rPr>
          <w:rFonts w:ascii="Garamond" w:eastAsia="Times New Roman" w:hAnsi="Garamond" w:cs="Arial"/>
          <w:b/>
          <w:bCs/>
          <w:color w:val="000000" w:themeColor="text1"/>
          <w:sz w:val="20"/>
          <w:szCs w:val="20"/>
          <w:lang w:eastAsia="pl-PL"/>
        </w:rPr>
        <w:t xml:space="preserve">. </w:t>
      </w:r>
    </w:p>
    <w:p w14:paraId="3CB241C6" w14:textId="77777777" w:rsidR="0026624A" w:rsidRPr="000D26A3" w:rsidRDefault="0026624A" w:rsidP="000454E4">
      <w:pPr>
        <w:spacing w:after="0" w:line="360" w:lineRule="auto"/>
        <w:contextualSpacing/>
        <w:jc w:val="both"/>
        <w:rPr>
          <w:rFonts w:ascii="Garamond" w:eastAsia="Times New Roman" w:hAnsi="Garamond" w:cs="Arial"/>
          <w:color w:val="000000" w:themeColor="text1"/>
          <w:sz w:val="20"/>
          <w:szCs w:val="20"/>
          <w:lang w:eastAsia="pl-PL"/>
        </w:rPr>
      </w:pPr>
    </w:p>
    <w:p w14:paraId="6992653F" w14:textId="48769389" w:rsidR="00962C32" w:rsidRPr="00542CE0" w:rsidRDefault="00962C32" w:rsidP="0056082B">
      <w:pPr>
        <w:pStyle w:val="Akapitzlist"/>
        <w:numPr>
          <w:ilvl w:val="0"/>
          <w:numId w:val="104"/>
        </w:numPr>
        <w:spacing w:after="0" w:line="360" w:lineRule="auto"/>
        <w:ind w:left="426"/>
        <w:outlineLvl w:val="1"/>
        <w:rPr>
          <w:rFonts w:ascii="Garamond" w:eastAsia="Times New Roman" w:hAnsi="Garamond" w:cs="Arial"/>
          <w:b/>
          <w:bCs/>
          <w:color w:val="000000" w:themeColor="text1"/>
          <w:sz w:val="20"/>
          <w:szCs w:val="20"/>
          <w:lang w:eastAsia="pl-PL"/>
        </w:rPr>
      </w:pPr>
      <w:r w:rsidRPr="00542CE0">
        <w:rPr>
          <w:rFonts w:ascii="Garamond" w:eastAsia="Times New Roman" w:hAnsi="Garamond" w:cs="Arial"/>
          <w:b/>
          <w:bCs/>
          <w:color w:val="000000" w:themeColor="text1"/>
          <w:sz w:val="20"/>
          <w:szCs w:val="20"/>
          <w:lang w:eastAsia="pl-PL"/>
        </w:rPr>
        <w:t>Ochrona danych osobowych</w:t>
      </w:r>
    </w:p>
    <w:p w14:paraId="4AA157F5" w14:textId="77777777" w:rsidR="005E553C" w:rsidRPr="00542CE0" w:rsidRDefault="005E553C" w:rsidP="000454E4">
      <w:pPr>
        <w:spacing w:after="0" w:line="360" w:lineRule="auto"/>
        <w:ind w:left="284"/>
        <w:contextualSpacing/>
        <w:jc w:val="center"/>
        <w:rPr>
          <w:rFonts w:ascii="Garamond" w:hAnsi="Garamond" w:cs="Times New Roman"/>
          <w:b/>
          <w:i/>
          <w:color w:val="000000" w:themeColor="text1"/>
          <w:sz w:val="20"/>
          <w:szCs w:val="20"/>
        </w:rPr>
      </w:pPr>
    </w:p>
    <w:p w14:paraId="7AEB4267" w14:textId="77777777" w:rsidR="00E54F99" w:rsidRPr="00542CE0" w:rsidRDefault="00E54F99" w:rsidP="00E54F99">
      <w:pPr>
        <w:spacing w:after="0" w:line="360" w:lineRule="auto"/>
        <w:ind w:left="284"/>
        <w:contextualSpacing/>
        <w:jc w:val="center"/>
        <w:rPr>
          <w:rFonts w:ascii="Garamond" w:hAnsi="Garamond" w:cs="Times New Roman"/>
          <w:b/>
          <w:i/>
          <w:color w:val="000000" w:themeColor="text1"/>
          <w:sz w:val="20"/>
          <w:szCs w:val="20"/>
        </w:rPr>
      </w:pPr>
      <w:r w:rsidRPr="00542CE0">
        <w:rPr>
          <w:rFonts w:ascii="Garamond" w:hAnsi="Garamond" w:cs="Times New Roman"/>
          <w:b/>
          <w:i/>
          <w:color w:val="000000" w:themeColor="text1"/>
          <w:sz w:val="20"/>
          <w:szCs w:val="20"/>
        </w:rPr>
        <w:t>INFORMACJA O PRZETWARZANIU DANYCH OSOBOWYCH</w:t>
      </w:r>
    </w:p>
    <w:p w14:paraId="2E5F60EE" w14:textId="77777777" w:rsidR="00E54F99" w:rsidRPr="00542CE0" w:rsidRDefault="00E54F99" w:rsidP="00E54F99">
      <w:pPr>
        <w:spacing w:after="0" w:line="360" w:lineRule="auto"/>
        <w:ind w:left="284"/>
        <w:contextualSpacing/>
        <w:jc w:val="center"/>
        <w:rPr>
          <w:rFonts w:ascii="Garamond" w:hAnsi="Garamond" w:cs="Times New Roman"/>
          <w:b/>
          <w:i/>
          <w:color w:val="000000" w:themeColor="text1"/>
          <w:sz w:val="20"/>
          <w:szCs w:val="20"/>
        </w:rPr>
      </w:pPr>
      <w:r w:rsidRPr="00542CE0">
        <w:rPr>
          <w:rFonts w:ascii="Garamond" w:hAnsi="Garamond" w:cs="Times New Roman"/>
          <w:b/>
          <w:i/>
          <w:color w:val="000000" w:themeColor="text1"/>
          <w:sz w:val="20"/>
          <w:szCs w:val="20"/>
        </w:rPr>
        <w:t>Osób biorących udział w postępowaniu o udzielenie zamówienia publicznego</w:t>
      </w:r>
    </w:p>
    <w:p w14:paraId="1C165983" w14:textId="77777777" w:rsidR="00E54F99" w:rsidRPr="00542CE0" w:rsidRDefault="00E54F99" w:rsidP="00E54F99">
      <w:pPr>
        <w:spacing w:after="0" w:line="360" w:lineRule="auto"/>
        <w:ind w:left="284"/>
        <w:contextualSpacing/>
        <w:jc w:val="center"/>
        <w:rPr>
          <w:rFonts w:ascii="Garamond" w:hAnsi="Garamond" w:cs="Times New Roman"/>
          <w:b/>
          <w:i/>
          <w:color w:val="000000" w:themeColor="text1"/>
          <w:sz w:val="20"/>
          <w:szCs w:val="20"/>
        </w:rPr>
      </w:pPr>
      <w:r w:rsidRPr="00542CE0">
        <w:rPr>
          <w:rFonts w:ascii="Garamond" w:hAnsi="Garamond" w:cs="Times New Roman"/>
          <w:b/>
          <w:i/>
          <w:color w:val="000000" w:themeColor="text1"/>
          <w:sz w:val="20"/>
          <w:szCs w:val="20"/>
        </w:rPr>
        <w:t xml:space="preserve"> w Uzdrowisku Szczawno-Jedlina S.A. </w:t>
      </w:r>
    </w:p>
    <w:p w14:paraId="2074C245" w14:textId="77777777" w:rsidR="00E54F99" w:rsidRPr="00542CE0" w:rsidRDefault="00E54F99" w:rsidP="00E54F99">
      <w:p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w:t>
      </w:r>
      <w:r w:rsidRPr="00542CE0">
        <w:rPr>
          <w:rFonts w:ascii="Garamond" w:hAnsi="Garamond" w:cs="Times New Roman"/>
          <w:color w:val="000000" w:themeColor="text1"/>
          <w:sz w:val="20"/>
          <w:szCs w:val="20"/>
        </w:rPr>
        <w:br/>
        <w:t>z dnia 4 maja 2016 r., str. 1; zwanym dalej „</w:t>
      </w:r>
      <w:r w:rsidRPr="00542CE0">
        <w:rPr>
          <w:rFonts w:ascii="Garamond" w:hAnsi="Garamond" w:cs="Times New Roman"/>
          <w:b/>
          <w:color w:val="000000" w:themeColor="text1"/>
          <w:sz w:val="20"/>
          <w:szCs w:val="20"/>
        </w:rPr>
        <w:t>RODO”</w:t>
      </w:r>
      <w:r w:rsidRPr="00542CE0">
        <w:rPr>
          <w:rFonts w:ascii="Garamond" w:hAnsi="Garamond" w:cs="Times New Roman"/>
          <w:color w:val="000000" w:themeColor="text1"/>
          <w:sz w:val="20"/>
          <w:szCs w:val="20"/>
        </w:rPr>
        <w:t>) informujemy, że:</w:t>
      </w:r>
    </w:p>
    <w:p w14:paraId="3A4D9613" w14:textId="77777777" w:rsidR="00E54F99" w:rsidRPr="00542CE0" w:rsidRDefault="00E54F99" w:rsidP="00E54F99">
      <w:pPr>
        <w:numPr>
          <w:ilvl w:val="0"/>
          <w:numId w:val="135"/>
        </w:numPr>
        <w:spacing w:after="0" w:line="360" w:lineRule="auto"/>
        <w:contextualSpacing/>
        <w:jc w:val="both"/>
        <w:rPr>
          <w:rFonts w:ascii="Garamond" w:hAnsi="Garamond" w:cs="Times New Roman"/>
          <w:b/>
          <w:bCs/>
          <w:color w:val="000000" w:themeColor="text1"/>
          <w:sz w:val="20"/>
          <w:szCs w:val="20"/>
        </w:rPr>
      </w:pPr>
      <w:r w:rsidRPr="00542CE0">
        <w:rPr>
          <w:rFonts w:ascii="Garamond" w:hAnsi="Garamond" w:cs="Times New Roman"/>
          <w:color w:val="000000" w:themeColor="text1"/>
          <w:sz w:val="20"/>
          <w:szCs w:val="20"/>
        </w:rPr>
        <w:t xml:space="preserve">administratorem Pani/Pana danych osobowych jest </w:t>
      </w:r>
      <w:r w:rsidRPr="00542CE0">
        <w:rPr>
          <w:rFonts w:ascii="Garamond" w:hAnsi="Garamond" w:cs="Times New Roman"/>
          <w:b/>
          <w:bCs/>
          <w:color w:val="000000" w:themeColor="text1"/>
          <w:sz w:val="20"/>
          <w:szCs w:val="20"/>
        </w:rPr>
        <w:t>Uzdrowisko Szczawno-Jedlina S.A. z/s ul. Wojska Polskiego 6, 58-310 Szczawno-Zdrój</w:t>
      </w:r>
      <w:r w:rsidRPr="00542CE0">
        <w:rPr>
          <w:rFonts w:ascii="Garamond" w:hAnsi="Garamond" w:cs="Times New Roman"/>
          <w:color w:val="000000" w:themeColor="text1"/>
          <w:sz w:val="20"/>
          <w:szCs w:val="20"/>
        </w:rPr>
        <w:t>.</w:t>
      </w:r>
    </w:p>
    <w:p w14:paraId="4D833BE8" w14:textId="77777777" w:rsidR="00E54F99" w:rsidRPr="00542CE0" w:rsidRDefault="00E54F99" w:rsidP="00E54F99">
      <w:pPr>
        <w:numPr>
          <w:ilvl w:val="0"/>
          <w:numId w:val="135"/>
        </w:numPr>
        <w:spacing w:after="0" w:line="360" w:lineRule="auto"/>
        <w:contextualSpacing/>
        <w:jc w:val="both"/>
        <w:textAlignment w:val="baseline"/>
        <w:rPr>
          <w:rFonts w:ascii="Garamond" w:eastAsia="Times New Roman" w:hAnsi="Garamond" w:cs="Arial"/>
          <w:color w:val="000000" w:themeColor="text1"/>
          <w:sz w:val="20"/>
          <w:szCs w:val="20"/>
          <w:lang w:eastAsia="pl-PL"/>
        </w:rPr>
      </w:pPr>
      <w:r w:rsidRPr="00542CE0">
        <w:rPr>
          <w:rFonts w:ascii="Garamond" w:hAnsi="Garamond" w:cs="Times New Roman"/>
          <w:color w:val="000000" w:themeColor="text1"/>
          <w:sz w:val="20"/>
          <w:szCs w:val="20"/>
        </w:rPr>
        <w:t xml:space="preserve">administrator wyznaczył Inspektora Danych Osobowych w osobie Pani Magdaleny Motyl, z którą można się kontaktować pod adresem e-mail: </w:t>
      </w:r>
      <w:hyperlink r:id="rId33" w:history="1">
        <w:r w:rsidRPr="00542CE0">
          <w:rPr>
            <w:rStyle w:val="Hipercze"/>
            <w:rFonts w:ascii="Garamond" w:hAnsi="Garamond" w:cs="Times New Roman"/>
            <w:color w:val="000000" w:themeColor="text1"/>
            <w:sz w:val="20"/>
            <w:szCs w:val="20"/>
          </w:rPr>
          <w:t>sekretariat@szczawno-jedlina.pl</w:t>
        </w:r>
      </w:hyperlink>
      <w:r w:rsidRPr="00542CE0">
        <w:rPr>
          <w:rFonts w:ascii="Garamond" w:hAnsi="Garamond" w:cs="Times New Roman"/>
          <w:color w:val="000000" w:themeColor="text1"/>
          <w:sz w:val="20"/>
          <w:szCs w:val="20"/>
        </w:rPr>
        <w:t xml:space="preserve">. Albo telefonicznie pod nr tel. 74/849-31-50. </w:t>
      </w:r>
    </w:p>
    <w:p w14:paraId="3E9E076D"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Pani/Pana dane osobowe przetwarzane będą na podstawie art. 6 ust. 1 lit. c RODO w celu związanym </w:t>
      </w:r>
      <w:r w:rsidRPr="00542CE0">
        <w:rPr>
          <w:rFonts w:ascii="Garamond" w:hAnsi="Garamond" w:cs="Times New Roman"/>
          <w:color w:val="000000" w:themeColor="text1"/>
          <w:sz w:val="20"/>
          <w:szCs w:val="20"/>
        </w:rPr>
        <w:br/>
        <w:t xml:space="preserve">z postępowaniem o udzielenie zamówienia publicznego prowadzonego w trybie podstawowym, o jakim stanowi art. 275 pkt 1 </w:t>
      </w:r>
      <w:proofErr w:type="spellStart"/>
      <w:r w:rsidRPr="00542CE0">
        <w:rPr>
          <w:rFonts w:ascii="Garamond" w:hAnsi="Garamond" w:cs="Times New Roman"/>
          <w:color w:val="000000" w:themeColor="text1"/>
          <w:sz w:val="20"/>
          <w:szCs w:val="20"/>
        </w:rPr>
        <w:t>p.z.p</w:t>
      </w:r>
      <w:proofErr w:type="spellEnd"/>
      <w:r w:rsidRPr="00542CE0">
        <w:rPr>
          <w:rFonts w:ascii="Garamond" w:hAnsi="Garamond" w:cs="Times New Roman"/>
          <w:color w:val="000000" w:themeColor="text1"/>
          <w:sz w:val="20"/>
          <w:szCs w:val="20"/>
        </w:rPr>
        <w:t>.,</w:t>
      </w:r>
    </w:p>
    <w:p w14:paraId="4F8FB9C3"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odbiorcami Pani/Pana danych osobowych będą osoby lub podmioty, którym udostępniona zostanie dokumentacja postępowania w oparciu o art. 74 </w:t>
      </w:r>
      <w:proofErr w:type="spellStart"/>
      <w:r w:rsidRPr="00542CE0">
        <w:rPr>
          <w:rFonts w:ascii="Garamond" w:hAnsi="Garamond" w:cs="Times New Roman"/>
          <w:color w:val="000000" w:themeColor="text1"/>
          <w:sz w:val="20"/>
          <w:szCs w:val="20"/>
        </w:rPr>
        <w:t>p.z.p</w:t>
      </w:r>
      <w:proofErr w:type="spellEnd"/>
      <w:r w:rsidRPr="00542CE0">
        <w:rPr>
          <w:rFonts w:ascii="Garamond" w:hAnsi="Garamond" w:cs="Times New Roman"/>
          <w:color w:val="000000" w:themeColor="text1"/>
          <w:sz w:val="20"/>
          <w:szCs w:val="20"/>
        </w:rPr>
        <w:t>.,</w:t>
      </w:r>
    </w:p>
    <w:p w14:paraId="57D64D86"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Pani/Pana dane osobowe będą przechowywane, zgodnie z art. 78 ust. 1 </w:t>
      </w:r>
      <w:proofErr w:type="spellStart"/>
      <w:r w:rsidRPr="00542CE0">
        <w:rPr>
          <w:rFonts w:ascii="Garamond" w:hAnsi="Garamond" w:cs="Times New Roman"/>
          <w:color w:val="000000" w:themeColor="text1"/>
          <w:sz w:val="20"/>
          <w:szCs w:val="20"/>
        </w:rPr>
        <w:t>p.z.p</w:t>
      </w:r>
      <w:proofErr w:type="spellEnd"/>
      <w:r w:rsidRPr="00542CE0">
        <w:rPr>
          <w:rFonts w:ascii="Garamond" w:hAnsi="Garamond" w:cs="Times New Roman"/>
          <w:color w:val="000000" w:themeColor="text1"/>
          <w:sz w:val="20"/>
          <w:szCs w:val="20"/>
        </w:rPr>
        <w:t>. przez okres 4 lat od dnia zakończenia postępowania o udzielenie zamówienia, a jeżeli czas trwania umowy przekracza 4 lata, okres przechowywania obejmuje cały czas trwania umowy,</w:t>
      </w:r>
    </w:p>
    <w:p w14:paraId="5368E5CB"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obowiązek podania przez Panią/Pana danych osobowych bezpośrednio Pani/Pana dotyczących jest wymogiem ustawowym określonym w przepisanych </w:t>
      </w:r>
      <w:proofErr w:type="spellStart"/>
      <w:r w:rsidRPr="00542CE0">
        <w:rPr>
          <w:rFonts w:ascii="Garamond" w:hAnsi="Garamond" w:cs="Times New Roman"/>
          <w:color w:val="000000" w:themeColor="text1"/>
          <w:sz w:val="20"/>
          <w:szCs w:val="20"/>
        </w:rPr>
        <w:t>p.z.p</w:t>
      </w:r>
      <w:proofErr w:type="spellEnd"/>
      <w:r w:rsidRPr="00542CE0">
        <w:rPr>
          <w:rFonts w:ascii="Garamond" w:hAnsi="Garamond" w:cs="Times New Roman"/>
          <w:color w:val="000000" w:themeColor="text1"/>
          <w:sz w:val="20"/>
          <w:szCs w:val="20"/>
        </w:rPr>
        <w:t xml:space="preserve">., związanym z udziałem w postępowaniu </w:t>
      </w:r>
      <w:r w:rsidRPr="00542CE0">
        <w:rPr>
          <w:rFonts w:ascii="Garamond" w:hAnsi="Garamond" w:cs="Times New Roman"/>
          <w:color w:val="000000" w:themeColor="text1"/>
          <w:sz w:val="20"/>
          <w:szCs w:val="20"/>
        </w:rPr>
        <w:br/>
        <w:t>o udzielenie zamówienia publicznego,</w:t>
      </w:r>
    </w:p>
    <w:p w14:paraId="7A448DF6"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lastRenderedPageBreak/>
        <w:t>w odniesieniu do Pani/Pana danych osobowych decyzje nie będą podejmowane w sposób zautomatyzowany, stosownie do art. 22 RODO,</w:t>
      </w:r>
    </w:p>
    <w:p w14:paraId="330701D1"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posiada Pani/Pan:</w:t>
      </w:r>
    </w:p>
    <w:p w14:paraId="2EDD74AF" w14:textId="77777777" w:rsidR="00E54F99" w:rsidRPr="00542CE0" w:rsidRDefault="00E54F99" w:rsidP="00E54F99">
      <w:pPr>
        <w:numPr>
          <w:ilvl w:val="1"/>
          <w:numId w:val="94"/>
        </w:numPr>
        <w:spacing w:after="0" w:line="360" w:lineRule="auto"/>
        <w:ind w:left="993"/>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D23B8A" w14:textId="77777777" w:rsidR="00E54F99" w:rsidRPr="00542CE0" w:rsidRDefault="00E54F99" w:rsidP="00E54F99">
      <w:pPr>
        <w:numPr>
          <w:ilvl w:val="1"/>
          <w:numId w:val="94"/>
        </w:numPr>
        <w:spacing w:after="0" w:line="360" w:lineRule="auto"/>
        <w:ind w:left="993"/>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na podstawie art. 16 RODO prawo do sprostowania Pani/Pana danych osobowych (</w:t>
      </w:r>
      <w:r w:rsidRPr="00542CE0">
        <w:rPr>
          <w:rFonts w:ascii="Garamond" w:hAnsi="Garamond" w:cs="Times New Roman"/>
          <w:i/>
          <w:color w:val="000000" w:themeColor="text1"/>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42CE0">
        <w:rPr>
          <w:rFonts w:ascii="Garamond" w:hAnsi="Garamond" w:cs="Times New Roman"/>
          <w:color w:val="000000" w:themeColor="text1"/>
          <w:sz w:val="20"/>
          <w:szCs w:val="20"/>
        </w:rPr>
        <w:t>);</w:t>
      </w:r>
    </w:p>
    <w:p w14:paraId="1C42C812" w14:textId="77777777" w:rsidR="00E54F99" w:rsidRPr="00542CE0" w:rsidRDefault="00E54F99" w:rsidP="00E54F99">
      <w:pPr>
        <w:numPr>
          <w:ilvl w:val="1"/>
          <w:numId w:val="94"/>
        </w:numPr>
        <w:spacing w:after="0" w:line="360" w:lineRule="auto"/>
        <w:ind w:left="993"/>
        <w:contextualSpacing/>
        <w:jc w:val="both"/>
        <w:rPr>
          <w:rFonts w:ascii="Garamond" w:hAnsi="Garamond" w:cs="Times New Roman"/>
          <w:i/>
          <w:color w:val="000000" w:themeColor="text1"/>
          <w:sz w:val="20"/>
          <w:szCs w:val="20"/>
        </w:rPr>
      </w:pPr>
      <w:r w:rsidRPr="00542CE0">
        <w:rPr>
          <w:rFonts w:ascii="Garamond" w:hAnsi="Garamond" w:cs="Times New Roman"/>
          <w:color w:val="000000" w:themeColor="text1"/>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542CE0">
        <w:rPr>
          <w:rFonts w:ascii="Garamond" w:hAnsi="Garamond" w:cs="Times New Roman"/>
          <w:i/>
          <w:color w:val="000000" w:themeColor="text1"/>
          <w:sz w:val="20"/>
          <w:szCs w:val="20"/>
        </w:rPr>
        <w:t xml:space="preserve">zgłoszenie żądania ograniczenia przetwarzania nie ogranicza przetwarzania danych osobowych do czasu zakończenia tego postępowania; w przypadku wniesienia żądania dotyczącego prawa, o którym mowa w </w:t>
      </w:r>
      <w:hyperlink r:id="rId34" w:history="1">
        <w:r w:rsidRPr="00542CE0">
          <w:rPr>
            <w:rStyle w:val="Hipercze"/>
            <w:rFonts w:ascii="Garamond" w:hAnsi="Garamond" w:cs="Times New Roman"/>
            <w:i/>
            <w:color w:val="000000" w:themeColor="text1"/>
            <w:sz w:val="20"/>
            <w:szCs w:val="20"/>
          </w:rPr>
          <w:t>art. 18 ust. 1</w:t>
        </w:r>
      </w:hyperlink>
      <w:r w:rsidRPr="00542CE0">
        <w:rPr>
          <w:rFonts w:ascii="Garamond" w:hAnsi="Garamond" w:cs="Times New Roman"/>
          <w:i/>
          <w:color w:val="000000" w:themeColor="text1"/>
          <w:sz w:val="20"/>
          <w:szCs w:val="20"/>
        </w:rPr>
        <w:t xml:space="preserve"> RODO, od dnia zakończenia postępowania o udzielenie zamówienia Zamawiający nie udostępnia danych osobowych zawartych w protokole postępowania lub załącznikach do tego protokołu, chyba że zachodzą przesłanki, o których mowa w </w:t>
      </w:r>
      <w:hyperlink r:id="rId35" w:history="1">
        <w:r w:rsidRPr="00542CE0">
          <w:rPr>
            <w:rStyle w:val="Hipercze"/>
            <w:rFonts w:ascii="Garamond" w:hAnsi="Garamond" w:cs="Times New Roman"/>
            <w:i/>
            <w:color w:val="000000" w:themeColor="text1"/>
            <w:sz w:val="20"/>
            <w:szCs w:val="20"/>
          </w:rPr>
          <w:t>art. 18 ust. 2</w:t>
        </w:r>
      </w:hyperlink>
      <w:r w:rsidRPr="00542CE0">
        <w:rPr>
          <w:rFonts w:ascii="Garamond" w:hAnsi="Garamond" w:cs="Times New Roman"/>
          <w:i/>
          <w:color w:val="000000" w:themeColor="text1"/>
          <w:sz w:val="20"/>
          <w:szCs w:val="20"/>
        </w:rPr>
        <w:t xml:space="preserve"> RODO)</w:t>
      </w:r>
      <w:r w:rsidRPr="00542CE0">
        <w:rPr>
          <w:rFonts w:ascii="Garamond" w:hAnsi="Garamond" w:cs="Times New Roman"/>
          <w:color w:val="000000" w:themeColor="text1"/>
          <w:sz w:val="20"/>
          <w:szCs w:val="20"/>
        </w:rPr>
        <w:t>;</w:t>
      </w:r>
    </w:p>
    <w:p w14:paraId="49021116" w14:textId="77777777" w:rsidR="00E54F99" w:rsidRPr="00542CE0" w:rsidRDefault="00E54F99" w:rsidP="00E54F99">
      <w:pPr>
        <w:numPr>
          <w:ilvl w:val="1"/>
          <w:numId w:val="94"/>
        </w:numPr>
        <w:spacing w:after="0" w:line="360" w:lineRule="auto"/>
        <w:ind w:left="993"/>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prawo do wniesienia skargi do Prezesa Urzędu Ochrony Danych Osobowych, gdy uzna Pani/Pan, </w:t>
      </w:r>
      <w:r w:rsidRPr="00542CE0">
        <w:rPr>
          <w:rFonts w:ascii="Garamond" w:hAnsi="Garamond" w:cs="Times New Roman"/>
          <w:color w:val="000000" w:themeColor="text1"/>
          <w:sz w:val="20"/>
          <w:szCs w:val="20"/>
        </w:rPr>
        <w:br/>
        <w:t xml:space="preserve">że przetwarzanie danych osobowych Pani/Pana dotyczących narusza przepisy RODO;  </w:t>
      </w:r>
    </w:p>
    <w:p w14:paraId="6F566752"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nie przysługuje Pani/Panu:</w:t>
      </w:r>
    </w:p>
    <w:p w14:paraId="60C6B3B7" w14:textId="77777777" w:rsidR="00E54F99" w:rsidRPr="00542CE0" w:rsidRDefault="00E54F99" w:rsidP="00E54F99">
      <w:pPr>
        <w:numPr>
          <w:ilvl w:val="0"/>
          <w:numId w:val="136"/>
        </w:numPr>
        <w:spacing w:after="0" w:line="360" w:lineRule="auto"/>
        <w:ind w:left="993"/>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w związku z art. 17 ust. 3 lit. b, d lub e RODO prawo do usunięcia danych osobowych;</w:t>
      </w:r>
    </w:p>
    <w:p w14:paraId="41E9684B" w14:textId="77777777" w:rsidR="00E54F99" w:rsidRPr="00542CE0" w:rsidRDefault="00E54F99" w:rsidP="00E54F99">
      <w:pPr>
        <w:numPr>
          <w:ilvl w:val="0"/>
          <w:numId w:val="136"/>
        </w:numPr>
        <w:spacing w:after="0" w:line="360" w:lineRule="auto"/>
        <w:ind w:left="993"/>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prawo do przenoszenia danych osobowych, o którym mowa w art. 20 RODO;</w:t>
      </w:r>
    </w:p>
    <w:p w14:paraId="3252E5E8" w14:textId="77777777" w:rsidR="00E54F99" w:rsidRPr="00542CE0" w:rsidRDefault="00E54F99" w:rsidP="00E54F99">
      <w:pPr>
        <w:numPr>
          <w:ilvl w:val="0"/>
          <w:numId w:val="136"/>
        </w:numPr>
        <w:spacing w:after="0" w:line="360" w:lineRule="auto"/>
        <w:ind w:left="993"/>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 xml:space="preserve">na podstawie art. 21 RODO prawo sprzeciwu, wobec przetwarzania danych osobowych, gdyż podstawą prawną przetwarzania Pani/Pana danych osobowych jest art. 6 ust. 1 lit. c RODO; </w:t>
      </w:r>
    </w:p>
    <w:p w14:paraId="314AB4E6" w14:textId="77777777" w:rsidR="00E54F99" w:rsidRPr="00542CE0" w:rsidRDefault="00E54F99" w:rsidP="00E54F99">
      <w:pPr>
        <w:numPr>
          <w:ilvl w:val="0"/>
          <w:numId w:val="135"/>
        </w:numPr>
        <w:spacing w:after="0" w:line="360" w:lineRule="auto"/>
        <w:contextualSpacing/>
        <w:jc w:val="both"/>
        <w:rPr>
          <w:rFonts w:ascii="Garamond" w:hAnsi="Garamond" w:cs="Times New Roman"/>
          <w:color w:val="000000" w:themeColor="text1"/>
          <w:sz w:val="20"/>
          <w:szCs w:val="20"/>
        </w:rPr>
      </w:pPr>
      <w:r w:rsidRPr="00542CE0">
        <w:rPr>
          <w:rFonts w:ascii="Garamond" w:hAnsi="Garamond" w:cs="Times New Roman"/>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9922E14" w14:textId="77777777" w:rsidR="00475E74" w:rsidRPr="00542CE0" w:rsidRDefault="00475E74" w:rsidP="000454E4">
      <w:pPr>
        <w:spacing w:after="0" w:line="360" w:lineRule="auto"/>
        <w:contextualSpacing/>
        <w:jc w:val="both"/>
        <w:textAlignment w:val="baseline"/>
        <w:rPr>
          <w:rFonts w:ascii="Garamond" w:eastAsia="Times New Roman" w:hAnsi="Garamond" w:cs="Arial"/>
          <w:color w:val="000000" w:themeColor="text1"/>
          <w:sz w:val="20"/>
          <w:szCs w:val="20"/>
          <w:lang w:eastAsia="pl-PL"/>
        </w:rPr>
      </w:pPr>
    </w:p>
    <w:p w14:paraId="07CD68D7" w14:textId="1A54FA5D" w:rsidR="00962C32" w:rsidRPr="000D26A3" w:rsidRDefault="00962C32" w:rsidP="0026624A">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542CE0">
        <w:rPr>
          <w:rFonts w:ascii="Garamond" w:eastAsia="Times New Roman" w:hAnsi="Garamond" w:cs="Arial"/>
          <w:b/>
          <w:bCs/>
          <w:color w:val="000000" w:themeColor="text1"/>
          <w:sz w:val="20"/>
          <w:szCs w:val="20"/>
          <w:lang w:eastAsia="pl-PL"/>
        </w:rPr>
        <w:t>Tryb udzielania zamówienia</w:t>
      </w:r>
      <w:r w:rsidR="002C1798" w:rsidRPr="00542CE0">
        <w:rPr>
          <w:rFonts w:ascii="Garamond" w:eastAsia="Times New Roman" w:hAnsi="Garamond" w:cs="Arial"/>
          <w:b/>
          <w:bCs/>
          <w:color w:val="000000" w:themeColor="text1"/>
          <w:sz w:val="20"/>
          <w:szCs w:val="20"/>
          <w:lang w:eastAsia="pl-PL"/>
        </w:rPr>
        <w:t xml:space="preserve"> i warunki dotyczące zatrudnienia</w:t>
      </w:r>
      <w:r w:rsidR="002C1798" w:rsidRPr="000D26A3">
        <w:rPr>
          <w:rFonts w:ascii="Garamond" w:eastAsia="Times New Roman" w:hAnsi="Garamond" w:cs="Arial"/>
          <w:b/>
          <w:bCs/>
          <w:color w:val="000000" w:themeColor="text1"/>
          <w:sz w:val="20"/>
          <w:szCs w:val="20"/>
          <w:lang w:eastAsia="pl-PL"/>
        </w:rPr>
        <w:t xml:space="preserve"> na podstawie umowy o</w:t>
      </w:r>
      <w:r w:rsidR="0026624A" w:rsidRPr="000D26A3">
        <w:rPr>
          <w:rFonts w:ascii="Garamond" w:eastAsia="Times New Roman" w:hAnsi="Garamond" w:cs="Arial"/>
          <w:b/>
          <w:bCs/>
          <w:color w:val="000000" w:themeColor="text1"/>
          <w:sz w:val="20"/>
          <w:szCs w:val="20"/>
          <w:lang w:eastAsia="pl-PL"/>
        </w:rPr>
        <w:t> </w:t>
      </w:r>
      <w:r w:rsidR="002C1798" w:rsidRPr="000D26A3">
        <w:rPr>
          <w:rFonts w:ascii="Garamond" w:eastAsia="Times New Roman" w:hAnsi="Garamond" w:cs="Arial"/>
          <w:b/>
          <w:bCs/>
          <w:color w:val="000000" w:themeColor="text1"/>
          <w:sz w:val="20"/>
          <w:szCs w:val="20"/>
          <w:lang w:eastAsia="pl-PL"/>
        </w:rPr>
        <w:t>pracę.</w:t>
      </w:r>
    </w:p>
    <w:p w14:paraId="6E3BB201" w14:textId="5B2E35F2"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Niniejsze postępowanie prowadzone jest w trybie podstawowym o jakim stanowi art. 275 pkt 1 </w:t>
      </w:r>
      <w:r w:rsidR="00AC21DF"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oraz niniejszej Specyfikacji Warunków Zamówienia, zwaną dalej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 </w:t>
      </w:r>
    </w:p>
    <w:p w14:paraId="0328CF85" w14:textId="77777777"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 przewiduje prowadzenia negocjacji. </w:t>
      </w:r>
    </w:p>
    <w:p w14:paraId="4FADDE3C" w14:textId="5C63FBB1"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Szacunkowa wartość przedmiotowego zamówienia nie przekracza progów unijnych o jakich mowa w</w:t>
      </w:r>
      <w:r w:rsidR="0026624A"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art. 3 ustawy </w:t>
      </w:r>
      <w:r w:rsidR="00AC21DF"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w:t>
      </w:r>
    </w:p>
    <w:p w14:paraId="5C337120" w14:textId="77777777"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 przewiduje aukcji elektronicznej.</w:t>
      </w:r>
    </w:p>
    <w:p w14:paraId="3C87B47D" w14:textId="77777777"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 przewiduje złożenia oferty w postaci katalogów elektronicznych.</w:t>
      </w:r>
    </w:p>
    <w:p w14:paraId="3D23ED69" w14:textId="77777777"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 prowadzi postępowania w celu zawarcia umowy ramowej.</w:t>
      </w:r>
    </w:p>
    <w:p w14:paraId="2657B25B" w14:textId="70BCC641"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lastRenderedPageBreak/>
        <w:t xml:space="preserve">Zamawiający nie zastrzega możliwości ubiegania się o udzielenie zamówienia wyłącznie przez Wykonawców, o których mowa w art. 94 </w:t>
      </w:r>
      <w:r w:rsidR="00AC21DF" w:rsidRPr="000D26A3">
        <w:rPr>
          <w:rFonts w:ascii="Garamond" w:eastAsia="Times New Roman" w:hAnsi="Garamond" w:cs="Arial"/>
          <w:color w:val="000000" w:themeColor="text1"/>
          <w:sz w:val="20"/>
          <w:szCs w:val="20"/>
          <w:lang w:eastAsia="pl-PL"/>
        </w:rPr>
        <w:t>Prawo Zamówień Publicznych</w:t>
      </w:r>
      <w:r w:rsidR="006B5CD0" w:rsidRPr="000D26A3">
        <w:rPr>
          <w:rFonts w:ascii="Garamond" w:eastAsia="Times New Roman" w:hAnsi="Garamond" w:cs="Arial"/>
          <w:color w:val="000000" w:themeColor="text1"/>
          <w:sz w:val="20"/>
          <w:szCs w:val="20"/>
          <w:lang w:eastAsia="pl-PL"/>
        </w:rPr>
        <w:t>.</w:t>
      </w:r>
      <w:r w:rsidRPr="000D26A3">
        <w:rPr>
          <w:rFonts w:ascii="Garamond" w:eastAsia="Times New Roman" w:hAnsi="Garamond" w:cs="Arial"/>
          <w:color w:val="000000" w:themeColor="text1"/>
          <w:sz w:val="20"/>
          <w:szCs w:val="20"/>
          <w:lang w:eastAsia="pl-PL"/>
        </w:rPr>
        <w:t> </w:t>
      </w:r>
    </w:p>
    <w:p w14:paraId="0D622567" w14:textId="6F63B3DA" w:rsidR="00962C32" w:rsidRPr="000D26A3" w:rsidRDefault="00962C32"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 określa dodatkowych wymagań związanych z zatrudnianiem osób, o których mowa w</w:t>
      </w:r>
      <w:r w:rsidR="006B5CD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art. 96 ust. 2 pkt 2 </w:t>
      </w:r>
      <w:r w:rsidR="00AC21DF" w:rsidRPr="000D26A3">
        <w:rPr>
          <w:rFonts w:ascii="Garamond" w:eastAsia="Times New Roman" w:hAnsi="Garamond" w:cs="Arial"/>
          <w:color w:val="000000" w:themeColor="text1"/>
          <w:sz w:val="20"/>
          <w:szCs w:val="20"/>
          <w:lang w:eastAsia="pl-PL"/>
        </w:rPr>
        <w:t>Prawo Zamówień Publicznych</w:t>
      </w:r>
      <w:r w:rsidR="006B5CD0" w:rsidRPr="000D26A3">
        <w:rPr>
          <w:rFonts w:ascii="Garamond" w:eastAsia="Times New Roman" w:hAnsi="Garamond" w:cs="Arial"/>
          <w:color w:val="000000" w:themeColor="text1"/>
          <w:sz w:val="20"/>
          <w:szCs w:val="20"/>
          <w:lang w:eastAsia="pl-PL"/>
        </w:rPr>
        <w:t>.</w:t>
      </w:r>
    </w:p>
    <w:p w14:paraId="0F2A18A2" w14:textId="18CC16C2" w:rsidR="004F59F0" w:rsidRPr="000D26A3" w:rsidRDefault="004F59F0" w:rsidP="003E169F">
      <w:pPr>
        <w:numPr>
          <w:ilvl w:val="0"/>
          <w:numId w:val="7"/>
        </w:numPr>
        <w:spacing w:after="0" w:line="360" w:lineRule="auto"/>
        <w:ind w:left="567"/>
        <w:contextualSpacing/>
        <w:jc w:val="both"/>
        <w:textAlignment w:val="baseline"/>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Zamawiający</w:t>
      </w:r>
      <w:r w:rsidR="00B06BD3" w:rsidRPr="000D26A3">
        <w:rPr>
          <w:rFonts w:ascii="Garamond" w:eastAsia="Times New Roman" w:hAnsi="Garamond" w:cs="Arial"/>
          <w:b/>
          <w:bCs/>
          <w:color w:val="000000" w:themeColor="text1"/>
          <w:sz w:val="20"/>
          <w:szCs w:val="20"/>
          <w:lang w:eastAsia="pl-PL"/>
        </w:rPr>
        <w:t xml:space="preserve"> nie </w:t>
      </w:r>
      <w:r w:rsidRPr="000D26A3">
        <w:rPr>
          <w:rFonts w:ascii="Garamond" w:eastAsia="Times New Roman" w:hAnsi="Garamond" w:cs="Arial"/>
          <w:b/>
          <w:bCs/>
          <w:color w:val="000000" w:themeColor="text1"/>
          <w:sz w:val="20"/>
          <w:szCs w:val="20"/>
          <w:lang w:eastAsia="pl-PL"/>
        </w:rPr>
        <w:t xml:space="preserve"> dopuszcza składani</w:t>
      </w:r>
      <w:r w:rsidR="00890629" w:rsidRPr="000D26A3">
        <w:rPr>
          <w:rFonts w:ascii="Garamond" w:eastAsia="Times New Roman" w:hAnsi="Garamond" w:cs="Arial"/>
          <w:b/>
          <w:bCs/>
          <w:color w:val="000000" w:themeColor="text1"/>
          <w:sz w:val="20"/>
          <w:szCs w:val="20"/>
          <w:lang w:eastAsia="pl-PL"/>
        </w:rPr>
        <w:t>a</w:t>
      </w:r>
      <w:r w:rsidRPr="000D26A3">
        <w:rPr>
          <w:rFonts w:ascii="Garamond" w:eastAsia="Times New Roman" w:hAnsi="Garamond" w:cs="Arial"/>
          <w:b/>
          <w:bCs/>
          <w:color w:val="000000" w:themeColor="text1"/>
          <w:sz w:val="20"/>
          <w:szCs w:val="20"/>
          <w:lang w:eastAsia="pl-PL"/>
        </w:rPr>
        <w:t xml:space="preserve"> ofert częściowych</w:t>
      </w:r>
      <w:r w:rsidR="00EF6A68" w:rsidRPr="000D26A3">
        <w:rPr>
          <w:rFonts w:ascii="Garamond" w:eastAsia="Times New Roman" w:hAnsi="Garamond" w:cs="Arial"/>
          <w:b/>
          <w:bCs/>
          <w:color w:val="000000" w:themeColor="text1"/>
          <w:sz w:val="20"/>
          <w:szCs w:val="20"/>
          <w:lang w:eastAsia="pl-PL"/>
        </w:rPr>
        <w:t xml:space="preserve">. </w:t>
      </w:r>
    </w:p>
    <w:p w14:paraId="5CFFAA4F" w14:textId="4302C877" w:rsidR="004F59F0" w:rsidRPr="000D26A3" w:rsidRDefault="004F59F0" w:rsidP="003E169F">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Zamawiający nie dopuszcza składania ofert wariantowych </w:t>
      </w:r>
    </w:p>
    <w:p w14:paraId="57358006" w14:textId="08E1CDF1" w:rsidR="004F59F0" w:rsidRPr="00542CE0" w:rsidRDefault="004F59F0" w:rsidP="003E169F">
      <w:pPr>
        <w:numPr>
          <w:ilvl w:val="0"/>
          <w:numId w:val="7"/>
        </w:numPr>
        <w:spacing w:after="0" w:line="360" w:lineRule="auto"/>
        <w:ind w:left="567"/>
        <w:contextualSpacing/>
        <w:jc w:val="both"/>
        <w:textAlignment w:val="baseline"/>
        <w:rPr>
          <w:rFonts w:ascii="Garamond" w:eastAsia="Times New Roman" w:hAnsi="Garamond" w:cs="Arial"/>
          <w:sz w:val="20"/>
          <w:szCs w:val="20"/>
          <w:lang w:eastAsia="pl-PL"/>
        </w:rPr>
      </w:pPr>
      <w:r w:rsidRPr="000D26A3">
        <w:rPr>
          <w:rFonts w:ascii="Garamond" w:eastAsia="Times New Roman" w:hAnsi="Garamond" w:cs="Arial"/>
          <w:color w:val="000000" w:themeColor="text1"/>
          <w:sz w:val="20"/>
          <w:szCs w:val="20"/>
          <w:lang w:eastAsia="pl-PL"/>
        </w:rPr>
        <w:t xml:space="preserve">Zamawiający </w:t>
      </w:r>
      <w:r w:rsidRPr="00542CE0">
        <w:rPr>
          <w:rFonts w:ascii="Garamond" w:eastAsia="Times New Roman" w:hAnsi="Garamond" w:cs="Arial"/>
          <w:sz w:val="20"/>
          <w:szCs w:val="20"/>
          <w:lang w:eastAsia="pl-PL"/>
        </w:rPr>
        <w:t xml:space="preserve">nie przewiduje udzielania zamówień, o których mowa w art. 214 ust. 1 pkt 7 i 8. </w:t>
      </w:r>
    </w:p>
    <w:p w14:paraId="376A6CEF" w14:textId="57C375E7" w:rsidR="002C1798" w:rsidRPr="00542CE0" w:rsidRDefault="002C1798" w:rsidP="00855D55">
      <w:pPr>
        <w:numPr>
          <w:ilvl w:val="0"/>
          <w:numId w:val="7"/>
        </w:numPr>
        <w:spacing w:after="0" w:line="360" w:lineRule="auto"/>
        <w:ind w:left="567"/>
        <w:contextualSpacing/>
        <w:jc w:val="both"/>
        <w:textAlignment w:val="baseline"/>
        <w:rPr>
          <w:rFonts w:ascii="Garamond" w:eastAsia="Times New Roman" w:hAnsi="Garamond" w:cs="Arial"/>
          <w:sz w:val="20"/>
          <w:szCs w:val="20"/>
          <w:lang w:eastAsia="pl-PL"/>
        </w:rPr>
      </w:pPr>
      <w:r w:rsidRPr="00542CE0">
        <w:rPr>
          <w:rFonts w:ascii="Garamond" w:eastAsia="Times New Roman" w:hAnsi="Garamond" w:cs="Arial"/>
          <w:sz w:val="20"/>
          <w:szCs w:val="20"/>
          <w:lang w:eastAsia="pl-PL"/>
        </w:rPr>
        <w:t>Warunki dotyczące zatrudnienia na podstawie umowy o pracę:</w:t>
      </w:r>
      <w:r w:rsidR="00855D55" w:rsidRPr="00542CE0">
        <w:rPr>
          <w:rFonts w:ascii="Garamond" w:eastAsia="Times New Roman" w:hAnsi="Garamond" w:cs="Arial"/>
          <w:sz w:val="20"/>
          <w:szCs w:val="20"/>
          <w:lang w:eastAsia="pl-PL"/>
        </w:rPr>
        <w:t xml:space="preserve"> </w:t>
      </w:r>
    </w:p>
    <w:p w14:paraId="3ED73DB7" w14:textId="77777777" w:rsidR="002C7EB2" w:rsidRPr="00542CE0" w:rsidRDefault="002C7EB2" w:rsidP="00E57851">
      <w:pPr>
        <w:pStyle w:val="Akapitzlist"/>
        <w:widowControl w:val="0"/>
        <w:suppressAutoHyphens/>
        <w:autoSpaceDE w:val="0"/>
        <w:spacing w:after="0" w:line="360" w:lineRule="auto"/>
        <w:ind w:left="567"/>
        <w:jc w:val="both"/>
        <w:rPr>
          <w:rFonts w:ascii="Garamond" w:eastAsia="Times New Roman" w:hAnsi="Garamond" w:cs="Arial"/>
          <w:sz w:val="20"/>
          <w:szCs w:val="20"/>
          <w:lang w:eastAsia="ar-SA"/>
        </w:rPr>
      </w:pPr>
      <w:r w:rsidRPr="00542CE0">
        <w:rPr>
          <w:rFonts w:ascii="Garamond" w:eastAsia="Times New Roman" w:hAnsi="Garamond" w:cs="Times New Roman"/>
          <w:bCs/>
          <w:sz w:val="20"/>
          <w:szCs w:val="20"/>
          <w:lang w:eastAsia="pl-PL"/>
        </w:rPr>
        <w:t>Zamawiający stawia wymóg w zakresie zatrudnienia przez wykonawcę lub podwykonawcę na podstawie stosunku pracy osób wykonujących niżej wskazane czynności w zakresie realizacji zamówienia.</w:t>
      </w:r>
    </w:p>
    <w:p w14:paraId="62676CC5" w14:textId="77777777" w:rsidR="002C7EB2" w:rsidRPr="00542CE0" w:rsidRDefault="002C7EB2" w:rsidP="00E57851">
      <w:pPr>
        <w:spacing w:after="0" w:line="240" w:lineRule="auto"/>
        <w:ind w:left="567"/>
        <w:jc w:val="both"/>
        <w:rPr>
          <w:rFonts w:ascii="Garamond" w:eastAsia="Times New Roman" w:hAnsi="Garamond" w:cs="Times New Roman"/>
          <w:sz w:val="20"/>
          <w:szCs w:val="20"/>
          <w:lang w:eastAsia="pl-PL"/>
        </w:rPr>
      </w:pPr>
      <w:r w:rsidRPr="00542CE0">
        <w:rPr>
          <w:rFonts w:ascii="Garamond" w:eastAsia="Times New Roman" w:hAnsi="Garamond" w:cs="Times New Roman"/>
          <w:sz w:val="20"/>
          <w:szCs w:val="20"/>
          <w:lang w:eastAsia="pl-PL"/>
        </w:rPr>
        <w:t>Rodzaj czynności związanych z realizacją zamówienia, których dotyczą wymagania zatrudnienia na podstawie stosunku pracy przez wykonawcę lub podwykonawcę osób wykonujących czynności w trakcie realizacji zamówienia:</w:t>
      </w:r>
    </w:p>
    <w:p w14:paraId="34C4B2DC" w14:textId="0AE2DBCE" w:rsidR="002C7EB2" w:rsidRPr="00542CE0" w:rsidRDefault="009A7E49" w:rsidP="00E57851">
      <w:pPr>
        <w:spacing w:after="0" w:line="240" w:lineRule="auto"/>
        <w:ind w:left="567"/>
        <w:jc w:val="both"/>
        <w:rPr>
          <w:rFonts w:ascii="Garamond" w:eastAsia="Times New Roman" w:hAnsi="Garamond" w:cs="Times New Roman"/>
          <w:b/>
          <w:bCs/>
          <w:sz w:val="20"/>
          <w:szCs w:val="20"/>
          <w:lang w:eastAsia="pl-PL"/>
        </w:rPr>
      </w:pPr>
      <w:r w:rsidRPr="00542CE0">
        <w:rPr>
          <w:rFonts w:ascii="Garamond" w:eastAsia="Times New Roman" w:hAnsi="Garamond" w:cs="Times New Roman"/>
          <w:b/>
          <w:bCs/>
          <w:sz w:val="20"/>
          <w:szCs w:val="20"/>
          <w:lang w:eastAsia="pl-PL"/>
        </w:rPr>
        <w:t>W zakresie prac fizycznych związanych z usługami sprzątania/konserwacji.</w:t>
      </w:r>
    </w:p>
    <w:p w14:paraId="790E6DF9" w14:textId="77777777" w:rsidR="002C7EB2" w:rsidRPr="00542CE0" w:rsidRDefault="002C7EB2" w:rsidP="00E57851">
      <w:pPr>
        <w:spacing w:after="0" w:line="240" w:lineRule="auto"/>
        <w:ind w:left="567"/>
        <w:jc w:val="both"/>
        <w:rPr>
          <w:rFonts w:ascii="Garamond" w:eastAsia="Times New Roman" w:hAnsi="Garamond" w:cs="Times New Roman"/>
          <w:sz w:val="20"/>
          <w:szCs w:val="20"/>
          <w:lang w:eastAsia="pl-PL"/>
        </w:rPr>
      </w:pPr>
    </w:p>
    <w:p w14:paraId="399DD14F" w14:textId="77777777" w:rsidR="002C7EB2" w:rsidRPr="00542CE0" w:rsidRDefault="002C7EB2" w:rsidP="00E57851">
      <w:pPr>
        <w:spacing w:after="0" w:line="240" w:lineRule="auto"/>
        <w:ind w:left="567"/>
        <w:jc w:val="both"/>
        <w:rPr>
          <w:rFonts w:ascii="Garamond" w:eastAsia="Times New Roman" w:hAnsi="Garamond" w:cs="Times New Roman"/>
          <w:sz w:val="20"/>
          <w:szCs w:val="20"/>
          <w:u w:val="single"/>
          <w:lang w:eastAsia="pl-PL"/>
        </w:rPr>
      </w:pPr>
      <w:r w:rsidRPr="00542CE0">
        <w:rPr>
          <w:rFonts w:ascii="Garamond" w:eastAsia="Times New Roman" w:hAnsi="Garamond" w:cs="Times New Roman"/>
          <w:sz w:val="20"/>
          <w:szCs w:val="20"/>
          <w:u w:val="single"/>
          <w:lang w:eastAsia="pl-PL"/>
        </w:rPr>
        <w:t>Sposób weryfikacji zatrudnienia tych osób:</w:t>
      </w:r>
    </w:p>
    <w:p w14:paraId="7673943E" w14:textId="77777777" w:rsidR="002C7EB2" w:rsidRPr="000D26A3" w:rsidRDefault="002C7EB2" w:rsidP="00E57851">
      <w:pPr>
        <w:autoSpaceDN w:val="0"/>
        <w:adjustRightInd w:val="0"/>
        <w:spacing w:after="28"/>
        <w:ind w:left="567"/>
        <w:jc w:val="both"/>
        <w:rPr>
          <w:rFonts w:ascii="Garamond" w:eastAsia="Calibri" w:hAnsi="Garamond" w:cs="Arial"/>
          <w:color w:val="000000" w:themeColor="text1"/>
          <w:sz w:val="20"/>
          <w:szCs w:val="20"/>
        </w:rPr>
      </w:pPr>
      <w:r w:rsidRPr="00542CE0">
        <w:rPr>
          <w:rFonts w:ascii="Garamond" w:eastAsia="Calibri" w:hAnsi="Garamond" w:cs="Arial"/>
          <w:sz w:val="20"/>
          <w:szCs w:val="20"/>
        </w:rPr>
        <w:t xml:space="preserve">W trakcie realizacji zamówienia zamawiający uprawniony jest </w:t>
      </w:r>
      <w:r w:rsidRPr="000D26A3">
        <w:rPr>
          <w:rFonts w:ascii="Garamond" w:eastAsia="Calibri" w:hAnsi="Garamond" w:cs="Arial"/>
          <w:color w:val="000000" w:themeColor="text1"/>
          <w:sz w:val="20"/>
          <w:szCs w:val="20"/>
        </w:rPr>
        <w:t xml:space="preserve">do wykonywania czynności kontrolnych wobec wykonawcy odnośnie spełniania przez wykonawcę lub podwykonawcę wymogu zatrudnienia na podstawie umowy o pracę osób wykonujących wskazane czynności. Zamawiający uprawniony jest w szczególności do: </w:t>
      </w:r>
    </w:p>
    <w:p w14:paraId="4B0B18D7" w14:textId="77777777" w:rsidR="002C7EB2" w:rsidRPr="000D26A3" w:rsidRDefault="002C7EB2" w:rsidP="002C7EB2">
      <w:pPr>
        <w:widowControl w:val="0"/>
        <w:numPr>
          <w:ilvl w:val="0"/>
          <w:numId w:val="144"/>
        </w:numPr>
        <w:suppressAutoHyphens/>
        <w:autoSpaceDE w:val="0"/>
        <w:autoSpaceDN w:val="0"/>
        <w:adjustRightInd w:val="0"/>
        <w:spacing w:after="28" w:line="240" w:lineRule="auto"/>
        <w:ind w:left="1418"/>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Żądania oświadczeń i dokumentów w zakresie potwierdzenia spełnienia </w:t>
      </w:r>
      <w:proofErr w:type="spellStart"/>
      <w:r w:rsidRPr="000D26A3">
        <w:rPr>
          <w:rFonts w:ascii="Garamond" w:eastAsia="Calibri" w:hAnsi="Garamond" w:cs="Arial"/>
          <w:color w:val="000000" w:themeColor="text1"/>
          <w:sz w:val="20"/>
          <w:szCs w:val="20"/>
        </w:rPr>
        <w:t>ww</w:t>
      </w:r>
      <w:proofErr w:type="spellEnd"/>
      <w:r w:rsidRPr="000D26A3">
        <w:rPr>
          <w:rFonts w:ascii="Garamond" w:eastAsia="Calibri" w:hAnsi="Garamond" w:cs="Arial"/>
          <w:color w:val="000000" w:themeColor="text1"/>
          <w:sz w:val="20"/>
          <w:szCs w:val="20"/>
        </w:rPr>
        <w:t xml:space="preserve"> wymogów i dokonywania ich oceny; </w:t>
      </w:r>
    </w:p>
    <w:p w14:paraId="03C4D5F0" w14:textId="77777777" w:rsidR="002C7EB2" w:rsidRPr="000D26A3" w:rsidRDefault="002C7EB2" w:rsidP="002C7EB2">
      <w:pPr>
        <w:widowControl w:val="0"/>
        <w:numPr>
          <w:ilvl w:val="0"/>
          <w:numId w:val="144"/>
        </w:numPr>
        <w:suppressAutoHyphens/>
        <w:autoSpaceDE w:val="0"/>
        <w:autoSpaceDN w:val="0"/>
        <w:adjustRightInd w:val="0"/>
        <w:spacing w:after="28" w:line="240" w:lineRule="auto"/>
        <w:ind w:left="1418"/>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Żądania wyjaśnień w przypadku wątpliwości w zakresie potwierdzenia spełniania </w:t>
      </w:r>
      <w:proofErr w:type="spellStart"/>
      <w:r w:rsidRPr="000D26A3">
        <w:rPr>
          <w:rFonts w:ascii="Garamond" w:eastAsia="Calibri" w:hAnsi="Garamond" w:cs="Arial"/>
          <w:color w:val="000000" w:themeColor="text1"/>
          <w:sz w:val="20"/>
          <w:szCs w:val="20"/>
        </w:rPr>
        <w:t>ww</w:t>
      </w:r>
      <w:proofErr w:type="spellEnd"/>
      <w:r w:rsidRPr="000D26A3">
        <w:rPr>
          <w:rFonts w:ascii="Garamond" w:eastAsia="Calibri" w:hAnsi="Garamond" w:cs="Arial"/>
          <w:color w:val="000000" w:themeColor="text1"/>
          <w:sz w:val="20"/>
          <w:szCs w:val="20"/>
        </w:rPr>
        <w:t xml:space="preserve"> wymogów; </w:t>
      </w:r>
    </w:p>
    <w:p w14:paraId="315005E5" w14:textId="77777777" w:rsidR="002C7EB2" w:rsidRPr="000D26A3" w:rsidRDefault="002C7EB2" w:rsidP="002C7EB2">
      <w:pPr>
        <w:widowControl w:val="0"/>
        <w:numPr>
          <w:ilvl w:val="0"/>
          <w:numId w:val="144"/>
        </w:numPr>
        <w:suppressAutoHyphens/>
        <w:autoSpaceDE w:val="0"/>
        <w:autoSpaceDN w:val="0"/>
        <w:adjustRightInd w:val="0"/>
        <w:spacing w:after="28" w:line="240" w:lineRule="auto"/>
        <w:ind w:left="1418"/>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Przeprowadzania kontroli na miejscu wykonywania świadczenia. </w:t>
      </w:r>
    </w:p>
    <w:p w14:paraId="32B8A945" w14:textId="77777777" w:rsidR="00696AFB" w:rsidRPr="000D26A3" w:rsidRDefault="00696AFB" w:rsidP="00696AFB">
      <w:pPr>
        <w:spacing w:after="0" w:line="240" w:lineRule="auto"/>
        <w:ind w:left="567"/>
        <w:jc w:val="both"/>
        <w:rPr>
          <w:rFonts w:ascii="Garamond" w:eastAsia="Times New Roman" w:hAnsi="Garamond" w:cs="Times New Roman"/>
          <w:color w:val="000000" w:themeColor="text1"/>
          <w:sz w:val="20"/>
          <w:szCs w:val="20"/>
          <w:u w:val="single"/>
          <w:lang w:eastAsia="pl-PL"/>
        </w:rPr>
      </w:pPr>
    </w:p>
    <w:p w14:paraId="65FEF463" w14:textId="583CE20B" w:rsidR="002C7EB2" w:rsidRPr="000D26A3" w:rsidRDefault="002C7EB2" w:rsidP="00696AFB">
      <w:pPr>
        <w:spacing w:after="0" w:line="240" w:lineRule="auto"/>
        <w:ind w:left="567"/>
        <w:jc w:val="both"/>
        <w:rPr>
          <w:rFonts w:ascii="Garamond" w:eastAsia="Times New Roman" w:hAnsi="Garamond" w:cs="Times New Roman"/>
          <w:color w:val="000000" w:themeColor="text1"/>
          <w:sz w:val="20"/>
          <w:szCs w:val="20"/>
          <w:u w:val="single"/>
          <w:lang w:eastAsia="pl-PL"/>
        </w:rPr>
      </w:pPr>
      <w:r w:rsidRPr="000D26A3">
        <w:rPr>
          <w:rFonts w:ascii="Garamond" w:eastAsia="Times New Roman" w:hAnsi="Garamond" w:cs="Times New Roman"/>
          <w:color w:val="000000" w:themeColor="text1"/>
          <w:sz w:val="20"/>
          <w:szCs w:val="20"/>
          <w:u w:val="single"/>
          <w:lang w:eastAsia="pl-PL"/>
        </w:rPr>
        <w:t>Uprawnienia zamawiającego w zakresie kontroli spełniania przez wykonawcę wymagań związanych z zatrudnianiem osób:</w:t>
      </w:r>
    </w:p>
    <w:p w14:paraId="6D04264E" w14:textId="77777777" w:rsidR="002C7EB2" w:rsidRPr="000D26A3" w:rsidRDefault="002C7EB2" w:rsidP="00696AFB">
      <w:pPr>
        <w:autoSpaceDN w:val="0"/>
        <w:adjustRightInd w:val="0"/>
        <w:spacing w:after="28"/>
        <w:ind w:left="567"/>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W trakcie realizacji zamówienia na każde wezwanie zamawiającego w wyznaczonym terminie wykonawca przedłoży zamawiającemu wskazane poniżej dowody w celu potwierdzenia spełnienia wymogu zatrudnienia na podstawie umowy o pracę przez wykonawcę lub podwykonawcę osób wykonujących wskazane czynności w trakcie realizacji zamówienia, tj. w szczególności: </w:t>
      </w:r>
    </w:p>
    <w:p w14:paraId="533E7313" w14:textId="77777777" w:rsidR="002C7EB2" w:rsidRPr="000D26A3" w:rsidRDefault="002C7EB2" w:rsidP="002C7EB2">
      <w:pPr>
        <w:widowControl w:val="0"/>
        <w:numPr>
          <w:ilvl w:val="0"/>
          <w:numId w:val="145"/>
        </w:numPr>
        <w:suppressAutoHyphens/>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1DD18522" w14:textId="77777777" w:rsidR="002C7EB2" w:rsidRPr="000D26A3" w:rsidRDefault="002C7EB2" w:rsidP="002C7EB2">
      <w:pPr>
        <w:widowControl w:val="0"/>
        <w:numPr>
          <w:ilvl w:val="0"/>
          <w:numId w:val="145"/>
        </w:numPr>
        <w:suppressAutoHyphens/>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Oświadczenie zatrudnionego pracownika, że objęte wezwaniem czynności wykonuje na podstawie umowy o pracę</w:t>
      </w:r>
    </w:p>
    <w:p w14:paraId="09ED2C0B" w14:textId="77777777" w:rsidR="002C7EB2" w:rsidRPr="000D26A3" w:rsidRDefault="002C7EB2" w:rsidP="002C7EB2">
      <w:pPr>
        <w:widowControl w:val="0"/>
        <w:numPr>
          <w:ilvl w:val="0"/>
          <w:numId w:val="145"/>
        </w:numPr>
        <w:suppressAutoHyphens/>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Poświadczoną za zgodność z oryginałem przez osobę umocowaną kopię umowy/ umów o pracę osób wykonujących w trakcie realizacji zamówienia czynności, których dotyczy </w:t>
      </w:r>
      <w:proofErr w:type="spellStart"/>
      <w:r w:rsidRPr="000D26A3">
        <w:rPr>
          <w:rFonts w:ascii="Garamond" w:eastAsia="Calibri" w:hAnsi="Garamond" w:cs="Arial"/>
          <w:color w:val="000000" w:themeColor="text1"/>
          <w:sz w:val="20"/>
          <w:szCs w:val="20"/>
        </w:rPr>
        <w:t>ww</w:t>
      </w:r>
      <w:proofErr w:type="spellEnd"/>
      <w:r w:rsidRPr="000D26A3">
        <w:rPr>
          <w:rFonts w:ascii="Garamond" w:eastAsia="Calibri" w:hAnsi="Garamond" w:cs="Arial"/>
          <w:color w:val="000000" w:themeColor="text1"/>
          <w:sz w:val="20"/>
          <w:szCs w:val="20"/>
        </w:rPr>
        <w:t xml:space="preserve"> oświadczenie wykonawcy lub podwykonawcy (wraz z dokumentem regulującym zakres obowiązków, jeżeli został sporządzony). </w:t>
      </w:r>
    </w:p>
    <w:p w14:paraId="6ABF486F" w14:textId="77777777" w:rsidR="002C7EB2" w:rsidRPr="000D26A3" w:rsidRDefault="002C7EB2" w:rsidP="002C7EB2">
      <w:pPr>
        <w:widowControl w:val="0"/>
        <w:numPr>
          <w:ilvl w:val="0"/>
          <w:numId w:val="145"/>
        </w:numPr>
        <w:suppressAutoHyphens/>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Zaświadczenie właściwego oddziału ZUS, potwierdzające opłacanie przez wykonawcę lub podwykonawcę składek na ubezpieczenie społeczne i zdrowotne z tytułu zatrudnienia na podstawie umów o pracę za ostatni okres rozliczeniowy; </w:t>
      </w:r>
    </w:p>
    <w:p w14:paraId="474AAB22" w14:textId="77777777" w:rsidR="002C7EB2" w:rsidRPr="000D26A3" w:rsidRDefault="002C7EB2" w:rsidP="002C7EB2">
      <w:pPr>
        <w:widowControl w:val="0"/>
        <w:numPr>
          <w:ilvl w:val="0"/>
          <w:numId w:val="145"/>
        </w:numPr>
        <w:suppressAutoHyphens/>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Poświadczoną za zgodność z oryginałem odpowiednio przez wykonawcę lub podwykonawcę kopię dowodu potwierdzającego zgłoszenie pracownika przez pracodawcę do ubezpieczeń,</w:t>
      </w:r>
    </w:p>
    <w:p w14:paraId="169404E8" w14:textId="77777777" w:rsidR="002C7EB2" w:rsidRPr="000D26A3" w:rsidRDefault="002C7EB2" w:rsidP="002C7EB2">
      <w:pPr>
        <w:widowControl w:val="0"/>
        <w:numPr>
          <w:ilvl w:val="0"/>
          <w:numId w:val="145"/>
        </w:numPr>
        <w:suppressAutoHyphens/>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Innych dokumentów </w:t>
      </w:r>
    </w:p>
    <w:p w14:paraId="478CEBAF" w14:textId="77777777" w:rsidR="002C7EB2" w:rsidRPr="000D26A3" w:rsidRDefault="002C7EB2" w:rsidP="002C7EB2">
      <w:pPr>
        <w:autoSpaceDE w:val="0"/>
        <w:autoSpaceDN w:val="0"/>
        <w:adjustRightInd w:val="0"/>
        <w:spacing w:after="0" w:line="240" w:lineRule="auto"/>
        <w:ind w:left="1134"/>
        <w:jc w:val="both"/>
        <w:rPr>
          <w:rFonts w:ascii="Garamond" w:eastAsia="Calibri" w:hAnsi="Garamond" w:cs="Arial"/>
          <w:color w:val="000000" w:themeColor="text1"/>
          <w:sz w:val="20"/>
          <w:szCs w:val="20"/>
        </w:rPr>
      </w:pPr>
    </w:p>
    <w:p w14:paraId="043A6348" w14:textId="77777777" w:rsidR="002C7EB2" w:rsidRPr="000D26A3" w:rsidRDefault="002C7EB2" w:rsidP="002C7EB2">
      <w:pPr>
        <w:autoSpaceDE w:val="0"/>
        <w:autoSpaceDN w:val="0"/>
        <w:adjustRightInd w:val="0"/>
        <w:spacing w:after="0" w:line="240" w:lineRule="auto"/>
        <w:ind w:left="1134"/>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-zawierających informacje, w tym dane osobowe, niezbędne do weryfikacji zatrudnienia na podstawie umowy o pracę, w szczególności imię i nazwisko zatrudnionego pracownika, datę zawarcia umowy o pracę i zakres obowiązków pracownika.</w:t>
      </w:r>
    </w:p>
    <w:p w14:paraId="4EFF784E" w14:textId="77777777" w:rsidR="002C7EB2" w:rsidRPr="000D26A3" w:rsidRDefault="002C7EB2" w:rsidP="002C7EB2">
      <w:pPr>
        <w:tabs>
          <w:tab w:val="left" w:pos="480"/>
        </w:tabs>
        <w:suppressAutoHyphens/>
        <w:autoSpaceDE w:val="0"/>
        <w:spacing w:before="106" w:after="0" w:line="240" w:lineRule="auto"/>
        <w:ind w:left="720"/>
        <w:rPr>
          <w:rFonts w:ascii="Garamond" w:eastAsia="Times New Roman" w:hAnsi="Garamond" w:cs="Garamond"/>
          <w:b/>
          <w:bCs/>
          <w:color w:val="000000" w:themeColor="text1"/>
          <w:kern w:val="1"/>
          <w:sz w:val="20"/>
          <w:szCs w:val="20"/>
          <w:shd w:val="clear" w:color="auto" w:fill="FFFFFF"/>
          <w:lang w:eastAsia="ar-SA"/>
        </w:rPr>
      </w:pPr>
    </w:p>
    <w:p w14:paraId="39B71630" w14:textId="77777777" w:rsidR="002C7EB2" w:rsidRPr="000D26A3" w:rsidRDefault="002C7EB2" w:rsidP="002C7EB2">
      <w:pPr>
        <w:pStyle w:val="Akapitzlist"/>
        <w:widowControl w:val="0"/>
        <w:suppressAutoHyphens/>
        <w:autoSpaceDE w:val="0"/>
        <w:spacing w:after="0" w:line="240" w:lineRule="auto"/>
        <w:ind w:left="1075"/>
        <w:rPr>
          <w:rFonts w:ascii="Garamond" w:eastAsia="Times New Roman" w:hAnsi="Garamond" w:cs="Times New Roman"/>
          <w:color w:val="000000" w:themeColor="text1"/>
          <w:sz w:val="20"/>
          <w:szCs w:val="20"/>
          <w:lang w:eastAsia="pl-PL"/>
        </w:rPr>
      </w:pPr>
      <w:r w:rsidRPr="000D26A3">
        <w:rPr>
          <w:rFonts w:ascii="Garamond" w:eastAsia="Times New Roman" w:hAnsi="Garamond" w:cs="Times New Roman"/>
          <w:color w:val="000000" w:themeColor="text1"/>
          <w:sz w:val="20"/>
          <w:szCs w:val="20"/>
          <w:lang w:eastAsia="pl-PL"/>
        </w:rPr>
        <w:t>Sankcje z tytułu niespełnienia wymagań związanych z zatrudnianiem osób zawarte są we wzorze umowy.</w:t>
      </w:r>
    </w:p>
    <w:p w14:paraId="0817FA15" w14:textId="77777777" w:rsidR="002C7EB2" w:rsidRPr="000D26A3" w:rsidRDefault="002C7EB2" w:rsidP="002C7EB2">
      <w:p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p>
    <w:p w14:paraId="7C157506" w14:textId="77E0E686" w:rsidR="0058185B" w:rsidRPr="000D26A3" w:rsidRDefault="0058185B" w:rsidP="0058185B">
      <w:pPr>
        <w:numPr>
          <w:ilvl w:val="0"/>
          <w:numId w:val="7"/>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lastRenderedPageBreak/>
        <w:t xml:space="preserve">Zamawiający nie dokonuje podziału zamówienia na części. Tym samym zamawiający nie dopuszcza składania ofert częściowych, o których mowa w art. 7 pkt 15 ustawy </w:t>
      </w:r>
      <w:proofErr w:type="spellStart"/>
      <w:r w:rsidRPr="000D26A3">
        <w:rPr>
          <w:rFonts w:ascii="Garamond" w:eastAsia="Times New Roman" w:hAnsi="Garamond" w:cs="Arial"/>
          <w:color w:val="000000" w:themeColor="text1"/>
          <w:sz w:val="20"/>
          <w:szCs w:val="20"/>
          <w:lang w:eastAsia="pl-PL"/>
        </w:rPr>
        <w:t>Pzp</w:t>
      </w:r>
      <w:proofErr w:type="spellEnd"/>
      <w:r w:rsidRPr="000D26A3">
        <w:rPr>
          <w:rFonts w:ascii="Garamond" w:eastAsia="Times New Roman" w:hAnsi="Garamond" w:cs="Arial"/>
          <w:color w:val="000000" w:themeColor="text1"/>
          <w:sz w:val="20"/>
          <w:szCs w:val="20"/>
          <w:lang w:eastAsia="pl-PL"/>
        </w:rPr>
        <w:t>.</w:t>
      </w:r>
    </w:p>
    <w:p w14:paraId="5E3772EB" w14:textId="77777777" w:rsidR="0058185B" w:rsidRPr="000D26A3" w:rsidRDefault="0058185B" w:rsidP="0058185B">
      <w:p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Powody niedokonania podziału:</w:t>
      </w:r>
    </w:p>
    <w:p w14:paraId="0AC171A4" w14:textId="1040986F" w:rsidR="0058185B" w:rsidRPr="000D26A3" w:rsidRDefault="0058185B" w:rsidP="0058185B">
      <w:p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Podział na części jest nieopłacalny ekonomicznie, organizacyjnie i stwarza niebezpieczeństwo wyłączenia niektórych obiektów z usługi w przypadku braku ofert.</w:t>
      </w:r>
    </w:p>
    <w:p w14:paraId="72CF9C01" w14:textId="77777777" w:rsidR="00EC7114" w:rsidRPr="000D26A3" w:rsidRDefault="00EC7114" w:rsidP="003062A3">
      <w:pPr>
        <w:spacing w:after="0" w:line="360" w:lineRule="auto"/>
        <w:contextualSpacing/>
        <w:jc w:val="both"/>
        <w:textAlignment w:val="baseline"/>
        <w:rPr>
          <w:rFonts w:ascii="Garamond" w:eastAsia="Times New Roman" w:hAnsi="Garamond" w:cs="Arial"/>
          <w:color w:val="000000" w:themeColor="text1"/>
          <w:sz w:val="20"/>
          <w:szCs w:val="20"/>
          <w:lang w:eastAsia="pl-PL"/>
        </w:rPr>
      </w:pPr>
    </w:p>
    <w:p w14:paraId="094199D1" w14:textId="280604B1" w:rsidR="00962C32" w:rsidRPr="000D26A3" w:rsidRDefault="00962C32" w:rsidP="006B5CD0">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Opis przedmiotu zamówienia</w:t>
      </w:r>
      <w:r w:rsidR="006B5CD0" w:rsidRPr="000D26A3">
        <w:rPr>
          <w:rFonts w:ascii="Garamond" w:eastAsia="Times New Roman" w:hAnsi="Garamond" w:cs="Arial"/>
          <w:b/>
          <w:bCs/>
          <w:color w:val="000000" w:themeColor="text1"/>
          <w:sz w:val="20"/>
          <w:szCs w:val="20"/>
          <w:lang w:eastAsia="pl-PL"/>
        </w:rPr>
        <w:t>.</w:t>
      </w:r>
    </w:p>
    <w:p w14:paraId="74EFE0BA" w14:textId="77777777" w:rsidR="005E553C" w:rsidRPr="000D26A3" w:rsidRDefault="005E553C" w:rsidP="005E553C">
      <w:pPr>
        <w:pStyle w:val="Akapitzlist"/>
        <w:spacing w:after="0" w:line="360" w:lineRule="auto"/>
        <w:outlineLvl w:val="1"/>
        <w:rPr>
          <w:rFonts w:ascii="Garamond" w:eastAsia="Times New Roman" w:hAnsi="Garamond" w:cs="Arial"/>
          <w:b/>
          <w:bCs/>
          <w:color w:val="000000" w:themeColor="text1"/>
          <w:sz w:val="20"/>
          <w:szCs w:val="20"/>
          <w:lang w:eastAsia="pl-PL"/>
        </w:rPr>
      </w:pPr>
    </w:p>
    <w:p w14:paraId="290663E5" w14:textId="77777777" w:rsidR="00084DEF" w:rsidRPr="000D26A3" w:rsidRDefault="00084DEF" w:rsidP="00084DEF">
      <w:pPr>
        <w:pStyle w:val="Akapitzlist"/>
        <w:numPr>
          <w:ilvl w:val="0"/>
          <w:numId w:val="9"/>
        </w:numPr>
        <w:tabs>
          <w:tab w:val="clear" w:pos="720"/>
          <w:tab w:val="num" w:pos="426"/>
        </w:tabs>
        <w:ind w:left="426" w:hanging="426"/>
        <w:jc w:val="both"/>
        <w:rPr>
          <w:rFonts w:ascii="Garamond" w:hAnsi="Garamond" w:cs="Arial"/>
          <w:b/>
          <w:color w:val="000000" w:themeColor="text1"/>
          <w:sz w:val="20"/>
          <w:szCs w:val="20"/>
        </w:rPr>
      </w:pPr>
      <w:r w:rsidRPr="000D26A3">
        <w:rPr>
          <w:rFonts w:ascii="Garamond" w:hAnsi="Garamond" w:cs="Arial"/>
          <w:b/>
          <w:color w:val="000000" w:themeColor="text1"/>
          <w:sz w:val="20"/>
          <w:szCs w:val="20"/>
        </w:rPr>
        <w:t>Przedmiot zamówienia:</w:t>
      </w:r>
    </w:p>
    <w:p w14:paraId="3B3AC8C8" w14:textId="77777777" w:rsidR="003705AB" w:rsidRPr="000D26A3" w:rsidRDefault="003705AB" w:rsidP="003705AB">
      <w:pPr>
        <w:numPr>
          <w:ilvl w:val="0"/>
          <w:numId w:val="147"/>
        </w:numPr>
        <w:spacing w:after="200" w:line="252" w:lineRule="auto"/>
        <w:contextualSpacing/>
        <w:jc w:val="both"/>
        <w:rPr>
          <w:rFonts w:ascii="Garamond" w:eastAsia="Times New Roman" w:hAnsi="Garamond" w:cs="Times New Roman"/>
          <w:sz w:val="20"/>
          <w:szCs w:val="20"/>
        </w:rPr>
      </w:pPr>
      <w:r w:rsidRPr="000D26A3">
        <w:rPr>
          <w:rFonts w:ascii="Garamond" w:eastAsia="Times New Roman" w:hAnsi="Garamond" w:cs="Times New Roman"/>
          <w:b/>
          <w:sz w:val="20"/>
          <w:szCs w:val="20"/>
        </w:rPr>
        <w:t>Przedmiot zamówienia stanowi</w:t>
      </w:r>
      <w:r w:rsidRPr="000D26A3">
        <w:rPr>
          <w:rFonts w:ascii="Garamond" w:eastAsia="Times New Roman" w:hAnsi="Garamond" w:cs="Times New Roman"/>
          <w:sz w:val="20"/>
          <w:szCs w:val="20"/>
        </w:rPr>
        <w:t xml:space="preserve"> Usługa sprzątania, utrzymania porządku i prace pomocnicze w obiektach „Uzdrowiska Szczawno-Jedlina” S.A.</w:t>
      </w:r>
    </w:p>
    <w:p w14:paraId="5935619E" w14:textId="77777777" w:rsidR="003705AB" w:rsidRPr="000D26A3" w:rsidRDefault="003705AB" w:rsidP="003705AB">
      <w:pPr>
        <w:widowControl w:val="0"/>
        <w:numPr>
          <w:ilvl w:val="0"/>
          <w:numId w:val="147"/>
        </w:numPr>
        <w:spacing w:after="200" w:line="252" w:lineRule="auto"/>
        <w:contextualSpacing/>
        <w:jc w:val="both"/>
        <w:rPr>
          <w:rFonts w:ascii="Garamond" w:eastAsia="Times New Roman" w:hAnsi="Garamond" w:cs="Times New Roman"/>
          <w:sz w:val="20"/>
          <w:szCs w:val="20"/>
        </w:rPr>
      </w:pPr>
      <w:r w:rsidRPr="000D26A3">
        <w:rPr>
          <w:rFonts w:ascii="Garamond" w:eastAsia="Times New Roman" w:hAnsi="Garamond" w:cs="Times New Roman"/>
          <w:b/>
          <w:sz w:val="20"/>
          <w:szCs w:val="20"/>
        </w:rPr>
        <w:t xml:space="preserve">Wspólny Słownik Zamówień: </w:t>
      </w:r>
    </w:p>
    <w:p w14:paraId="6FEED6BE" w14:textId="77777777" w:rsidR="003705AB" w:rsidRPr="000D26A3" w:rsidRDefault="003705AB" w:rsidP="003705AB">
      <w:pPr>
        <w:suppressAutoHyphens/>
        <w:autoSpaceDE w:val="0"/>
        <w:spacing w:after="0" w:line="240" w:lineRule="auto"/>
        <w:ind w:left="360"/>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xml:space="preserve">Główny Kod CPV: 90911000-6 </w:t>
      </w:r>
    </w:p>
    <w:p w14:paraId="38B129E4" w14:textId="77777777" w:rsidR="003705AB" w:rsidRPr="000D26A3" w:rsidRDefault="003705AB" w:rsidP="003705AB">
      <w:pPr>
        <w:suppressAutoHyphens/>
        <w:autoSpaceDE w:val="0"/>
        <w:spacing w:after="0" w:line="240" w:lineRule="auto"/>
        <w:ind w:left="360"/>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xml:space="preserve">Dodatkowe kody CPV: </w:t>
      </w:r>
    </w:p>
    <w:p w14:paraId="7FA0D4D5" w14:textId="77777777" w:rsidR="003705AB" w:rsidRPr="000D26A3" w:rsidRDefault="003705AB" w:rsidP="003705AB">
      <w:pPr>
        <w:suppressAutoHyphens/>
        <w:autoSpaceDE w:val="0"/>
        <w:spacing w:after="0" w:line="240" w:lineRule="auto"/>
        <w:ind w:left="360"/>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xml:space="preserve">90911100-7, </w:t>
      </w:r>
    </w:p>
    <w:p w14:paraId="5811FABF" w14:textId="77777777" w:rsidR="003705AB" w:rsidRPr="000D26A3" w:rsidRDefault="003705AB" w:rsidP="003705AB">
      <w:pPr>
        <w:suppressAutoHyphens/>
        <w:autoSpaceDE w:val="0"/>
        <w:spacing w:after="0" w:line="240" w:lineRule="auto"/>
        <w:ind w:left="360"/>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xml:space="preserve">90911200-8, </w:t>
      </w:r>
    </w:p>
    <w:p w14:paraId="44CD4588" w14:textId="77777777" w:rsidR="003705AB" w:rsidRPr="000D26A3" w:rsidRDefault="003705AB" w:rsidP="003705AB">
      <w:pPr>
        <w:suppressAutoHyphens/>
        <w:autoSpaceDE w:val="0"/>
        <w:spacing w:after="0" w:line="240" w:lineRule="auto"/>
        <w:ind w:left="360"/>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xml:space="preserve">90911300-9, </w:t>
      </w:r>
    </w:p>
    <w:p w14:paraId="11F14B93" w14:textId="77777777" w:rsidR="003705AB" w:rsidRPr="000D26A3" w:rsidRDefault="003705AB" w:rsidP="003705AB">
      <w:pPr>
        <w:suppressAutoHyphens/>
        <w:autoSpaceDE w:val="0"/>
        <w:spacing w:after="0" w:line="240" w:lineRule="auto"/>
        <w:ind w:left="360"/>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xml:space="preserve">90630000-2, </w:t>
      </w:r>
    </w:p>
    <w:p w14:paraId="70ECFFB8" w14:textId="77777777" w:rsidR="003705AB" w:rsidRPr="000D26A3" w:rsidRDefault="003705AB" w:rsidP="003705AB">
      <w:pPr>
        <w:suppressAutoHyphens/>
        <w:autoSpaceDE w:val="0"/>
        <w:spacing w:after="0" w:line="240" w:lineRule="auto"/>
        <w:ind w:left="360"/>
        <w:rPr>
          <w:rFonts w:ascii="Garamond" w:eastAsia="Times New Roman" w:hAnsi="Garamond" w:cs="Arial"/>
          <w:kern w:val="1"/>
          <w:sz w:val="20"/>
          <w:szCs w:val="20"/>
          <w:lang w:eastAsia="ar-SA"/>
        </w:rPr>
      </w:pPr>
      <w:r w:rsidRPr="000D26A3">
        <w:rPr>
          <w:rFonts w:ascii="Garamond" w:eastAsia="Times New Roman" w:hAnsi="Garamond" w:cs="Garamond"/>
          <w:kern w:val="1"/>
          <w:sz w:val="20"/>
          <w:szCs w:val="20"/>
          <w:lang w:eastAsia="ar-SA"/>
        </w:rPr>
        <w:t>90620000-9.</w:t>
      </w:r>
    </w:p>
    <w:p w14:paraId="4F1B3452" w14:textId="77777777" w:rsidR="003705AB" w:rsidRPr="000D26A3" w:rsidRDefault="003705AB" w:rsidP="003705AB">
      <w:pPr>
        <w:widowControl w:val="0"/>
        <w:spacing w:after="200" w:line="252" w:lineRule="auto"/>
        <w:ind w:left="360"/>
        <w:contextualSpacing/>
        <w:jc w:val="both"/>
        <w:rPr>
          <w:rFonts w:ascii="Garamond" w:eastAsia="Times New Roman" w:hAnsi="Garamond" w:cs="Times New Roman"/>
          <w:sz w:val="20"/>
          <w:szCs w:val="20"/>
        </w:rPr>
      </w:pPr>
    </w:p>
    <w:p w14:paraId="61B31F01" w14:textId="77777777" w:rsidR="003705AB" w:rsidRPr="000D26A3" w:rsidRDefault="003705AB" w:rsidP="003705AB">
      <w:pPr>
        <w:widowControl w:val="0"/>
        <w:numPr>
          <w:ilvl w:val="0"/>
          <w:numId w:val="147"/>
        </w:numPr>
        <w:spacing w:after="200" w:line="252" w:lineRule="auto"/>
        <w:contextualSpacing/>
        <w:jc w:val="both"/>
        <w:rPr>
          <w:rFonts w:ascii="Garamond" w:eastAsia="Times New Roman" w:hAnsi="Garamond" w:cs="Times New Roman"/>
          <w:sz w:val="20"/>
          <w:szCs w:val="20"/>
        </w:rPr>
      </w:pPr>
      <w:r w:rsidRPr="000D26A3">
        <w:rPr>
          <w:rFonts w:ascii="Garamond" w:eastAsia="Times New Roman" w:hAnsi="Garamond" w:cs="Times New Roman"/>
          <w:b/>
          <w:sz w:val="20"/>
          <w:szCs w:val="20"/>
        </w:rPr>
        <w:t xml:space="preserve">Zakres przedmiotu zamówienia obejmuje: </w:t>
      </w:r>
    </w:p>
    <w:p w14:paraId="2FB954D0" w14:textId="77777777" w:rsidR="003705AB" w:rsidRPr="000D26A3" w:rsidRDefault="003705AB" w:rsidP="003705AB">
      <w:pPr>
        <w:suppressAutoHyphens/>
        <w:spacing w:after="0" w:line="240" w:lineRule="auto"/>
        <w:ind w:left="360"/>
        <w:jc w:val="both"/>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Usługa sprzątania, utrzymania porządku i prace pomocnicze w obiektach „Uzdrowiska Szczawno-Jedlina” S.A.</w:t>
      </w:r>
    </w:p>
    <w:p w14:paraId="73F7752B" w14:textId="77777777" w:rsidR="003705AB" w:rsidRPr="000D26A3" w:rsidRDefault="003705AB" w:rsidP="003705AB">
      <w:pPr>
        <w:suppressAutoHyphens/>
        <w:spacing w:after="0" w:line="240" w:lineRule="auto"/>
        <w:ind w:left="360"/>
        <w:jc w:val="both"/>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Obiekty w Szczawnie Zdroju:</w:t>
      </w:r>
    </w:p>
    <w:p w14:paraId="7756E901" w14:textId="77777777" w:rsidR="003705AB" w:rsidRPr="000D26A3" w:rsidRDefault="003705AB" w:rsidP="003705AB">
      <w:pPr>
        <w:suppressAutoHyphens/>
        <w:spacing w:after="0" w:line="240" w:lineRule="auto"/>
        <w:ind w:left="360"/>
        <w:jc w:val="both"/>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Szpital/Sanatorium „Dom Zdrojowy” ul. Kolejowa 14 bez Fitness</w:t>
      </w:r>
    </w:p>
    <w:p w14:paraId="16C3CBF1" w14:textId="77777777" w:rsidR="003705AB" w:rsidRPr="000D26A3" w:rsidRDefault="003705AB" w:rsidP="003705AB">
      <w:pPr>
        <w:suppressAutoHyphens/>
        <w:spacing w:after="0" w:line="240" w:lineRule="auto"/>
        <w:ind w:left="360"/>
        <w:jc w:val="both"/>
        <w:rPr>
          <w:rFonts w:ascii="Garamond" w:eastAsia="Times New Roman" w:hAnsi="Garamond" w:cs="Garamond"/>
          <w:kern w:val="1"/>
          <w:sz w:val="20"/>
          <w:szCs w:val="20"/>
          <w:lang w:eastAsia="ar-SA"/>
        </w:rPr>
      </w:pPr>
      <w:r w:rsidRPr="000D26A3">
        <w:rPr>
          <w:rFonts w:ascii="Garamond" w:eastAsia="Times New Roman" w:hAnsi="Garamond" w:cs="Garamond"/>
          <w:kern w:val="1"/>
          <w:sz w:val="20"/>
          <w:szCs w:val="20"/>
          <w:lang w:eastAsia="ar-SA"/>
        </w:rPr>
        <w:t>- Sanatorium „Młynarz” z jadalnią i bazą zabiegową;</w:t>
      </w:r>
    </w:p>
    <w:p w14:paraId="1FDBA684" w14:textId="77777777" w:rsidR="003705AB" w:rsidRPr="000D26A3" w:rsidRDefault="003705AB" w:rsidP="003705AB">
      <w:pPr>
        <w:numPr>
          <w:ilvl w:val="0"/>
          <w:numId w:val="147"/>
        </w:numPr>
        <w:spacing w:after="200" w:line="252" w:lineRule="auto"/>
        <w:contextualSpacing/>
        <w:jc w:val="both"/>
        <w:rPr>
          <w:rFonts w:ascii="Garamond" w:eastAsia="Times New Roman" w:hAnsi="Garamond" w:cs="Times New Roman"/>
          <w:b/>
          <w:sz w:val="20"/>
          <w:szCs w:val="20"/>
        </w:rPr>
      </w:pPr>
      <w:r w:rsidRPr="000D26A3">
        <w:rPr>
          <w:rFonts w:ascii="Garamond" w:eastAsia="Times New Roman" w:hAnsi="Garamond" w:cs="Times New Roman"/>
          <w:b/>
          <w:sz w:val="20"/>
          <w:szCs w:val="20"/>
        </w:rPr>
        <w:t>Szczegółowy opis przedmiotu zamówienia, opis wymagań zamawiającego w zakresie realizacji i odbioru określają:</w:t>
      </w:r>
    </w:p>
    <w:p w14:paraId="488FC9E1" w14:textId="77777777" w:rsidR="003705AB" w:rsidRPr="000D26A3" w:rsidRDefault="003705AB" w:rsidP="003705AB">
      <w:pPr>
        <w:numPr>
          <w:ilvl w:val="0"/>
          <w:numId w:val="146"/>
        </w:numPr>
        <w:spacing w:after="200" w:line="252" w:lineRule="auto"/>
        <w:contextualSpacing/>
        <w:jc w:val="both"/>
        <w:rPr>
          <w:rFonts w:ascii="Garamond" w:eastAsia="Times New Roman" w:hAnsi="Garamond" w:cs="Times New Roman"/>
          <w:bCs/>
          <w:sz w:val="20"/>
          <w:szCs w:val="20"/>
        </w:rPr>
      </w:pPr>
      <w:r w:rsidRPr="000D26A3">
        <w:rPr>
          <w:rFonts w:ascii="Garamond" w:eastAsia="Times New Roman" w:hAnsi="Garamond" w:cs="Times New Roman"/>
          <w:sz w:val="20"/>
          <w:szCs w:val="20"/>
        </w:rPr>
        <w:t xml:space="preserve">opis przedmiotu zamówienia– załącznik nr 6  do SWZ, </w:t>
      </w:r>
    </w:p>
    <w:p w14:paraId="4F4091DB" w14:textId="77777777" w:rsidR="003705AB" w:rsidRPr="000D26A3" w:rsidRDefault="003705AB" w:rsidP="003705AB">
      <w:pPr>
        <w:numPr>
          <w:ilvl w:val="0"/>
          <w:numId w:val="146"/>
        </w:numPr>
        <w:spacing w:after="200" w:line="252" w:lineRule="auto"/>
        <w:contextualSpacing/>
        <w:jc w:val="both"/>
        <w:rPr>
          <w:rFonts w:ascii="Garamond" w:eastAsia="Times New Roman" w:hAnsi="Garamond" w:cs="Times New Roman"/>
          <w:sz w:val="20"/>
          <w:szCs w:val="20"/>
        </w:rPr>
      </w:pPr>
      <w:r w:rsidRPr="000D26A3">
        <w:rPr>
          <w:rFonts w:ascii="Garamond" w:eastAsia="Times New Roman" w:hAnsi="Garamond" w:cs="Times New Roman"/>
          <w:sz w:val="20"/>
          <w:szCs w:val="20"/>
        </w:rPr>
        <w:t>projektowane postanowienia umowy – załącznik nr 2 do SWZ.</w:t>
      </w:r>
    </w:p>
    <w:p w14:paraId="7B286595" w14:textId="77777777" w:rsidR="003705AB" w:rsidRPr="000D26A3" w:rsidRDefault="003705AB" w:rsidP="003705AB">
      <w:pPr>
        <w:spacing w:after="0" w:line="240" w:lineRule="auto"/>
        <w:ind w:left="360"/>
        <w:jc w:val="both"/>
        <w:rPr>
          <w:rFonts w:ascii="Garamond" w:eastAsia="Times New Roman" w:hAnsi="Garamond" w:cs="Times New Roman"/>
          <w:sz w:val="20"/>
          <w:szCs w:val="20"/>
        </w:rPr>
      </w:pPr>
    </w:p>
    <w:p w14:paraId="57CDFBF7" w14:textId="77777777" w:rsidR="003705AB" w:rsidRPr="000D26A3" w:rsidRDefault="003705AB" w:rsidP="003705AB">
      <w:pPr>
        <w:spacing w:after="0" w:line="240" w:lineRule="auto"/>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0D26A3">
        <w:rPr>
          <w:rFonts w:ascii="Garamond" w:eastAsia="Times New Roman" w:hAnsi="Garamond" w:cs="Times New Roman"/>
          <w:sz w:val="20"/>
          <w:szCs w:val="20"/>
        </w:rPr>
        <w:t>Pzp</w:t>
      </w:r>
      <w:proofErr w:type="spellEnd"/>
      <w:r w:rsidRPr="000D26A3">
        <w:rPr>
          <w:rFonts w:ascii="Garamond" w:eastAsia="Times New Roman" w:hAnsi="Garamond" w:cs="Times New Roman"/>
          <w:sz w:val="20"/>
          <w:szCs w:val="20"/>
        </w:rPr>
        <w:t>.</w:t>
      </w:r>
    </w:p>
    <w:p w14:paraId="75F0F8A9" w14:textId="77777777" w:rsidR="00084DEF" w:rsidRPr="000D26A3" w:rsidRDefault="00084DEF" w:rsidP="00084DEF">
      <w:pPr>
        <w:rPr>
          <w:rFonts w:ascii="Garamond" w:eastAsia="Calibri" w:hAnsi="Garamond" w:cs="Arial"/>
          <w:color w:val="000000" w:themeColor="text1"/>
          <w:sz w:val="20"/>
          <w:szCs w:val="20"/>
        </w:rPr>
      </w:pPr>
    </w:p>
    <w:p w14:paraId="1DB0B076" w14:textId="77777777" w:rsidR="003705AB" w:rsidRPr="000D26A3" w:rsidRDefault="003705AB" w:rsidP="003705AB">
      <w:pPr>
        <w:spacing w:after="200" w:line="252" w:lineRule="auto"/>
        <w:contextualSpacing/>
        <w:jc w:val="both"/>
        <w:rPr>
          <w:rFonts w:ascii="Garamond" w:eastAsia="Times New Roman" w:hAnsi="Garamond" w:cs="Times New Roman"/>
          <w:sz w:val="20"/>
          <w:szCs w:val="20"/>
        </w:rPr>
      </w:pPr>
      <w:r w:rsidRPr="000D26A3">
        <w:rPr>
          <w:rFonts w:ascii="Garamond" w:eastAsia="Times New Roman" w:hAnsi="Garamond" w:cs="Times New Roman"/>
          <w:sz w:val="20"/>
          <w:szCs w:val="20"/>
        </w:rPr>
        <w:t>Wykonawca, który powołuje się na rozwiązania równoważne, jest zobowiązany wykazać, że oferowane przez niego rozwiązanie spełnia wymagania określone przez zamawiającego. W takim przypadku wykonawca załącza do oferty wykaz rozwiązań równoważnych stosownie wraz z jego opisem lub normami.</w:t>
      </w:r>
    </w:p>
    <w:p w14:paraId="25C88661" w14:textId="77777777" w:rsidR="00FF5932" w:rsidRPr="000D26A3" w:rsidRDefault="00FF5932" w:rsidP="00FF5932">
      <w:pPr>
        <w:spacing w:after="0" w:line="360" w:lineRule="auto"/>
        <w:jc w:val="both"/>
        <w:rPr>
          <w:rFonts w:ascii="Garamond" w:eastAsia="Calibri" w:hAnsi="Garamond" w:cs="Arial"/>
          <w:color w:val="000000" w:themeColor="text1"/>
          <w:sz w:val="20"/>
          <w:szCs w:val="20"/>
        </w:rPr>
      </w:pPr>
    </w:p>
    <w:p w14:paraId="5DD93D72" w14:textId="5927C318" w:rsidR="00FF5932" w:rsidRPr="000D26A3" w:rsidRDefault="003F2826" w:rsidP="003D16AB">
      <w:pPr>
        <w:spacing w:after="0" w:line="360" w:lineRule="auto"/>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Wykonawca </w:t>
      </w:r>
      <w:r w:rsidR="003D16AB" w:rsidRPr="000D26A3">
        <w:rPr>
          <w:rFonts w:ascii="Garamond" w:eastAsia="Calibri" w:hAnsi="Garamond" w:cs="Arial"/>
          <w:color w:val="000000" w:themeColor="text1"/>
          <w:sz w:val="20"/>
          <w:szCs w:val="20"/>
        </w:rPr>
        <w:t xml:space="preserve">zapewnia własne szatnie albo </w:t>
      </w:r>
      <w:r w:rsidRPr="000D26A3">
        <w:rPr>
          <w:rFonts w:ascii="Garamond" w:eastAsia="Calibri" w:hAnsi="Garamond" w:cs="Arial"/>
          <w:color w:val="000000" w:themeColor="text1"/>
          <w:sz w:val="20"/>
          <w:szCs w:val="20"/>
        </w:rPr>
        <w:t>będzie zobowiązany do zawarcia z Zamawiającym umowy najmu pomieszczeń</w:t>
      </w:r>
      <w:r w:rsidR="00FF5932" w:rsidRPr="000D26A3">
        <w:rPr>
          <w:rFonts w:ascii="Garamond" w:eastAsia="Calibri" w:hAnsi="Garamond" w:cs="Arial"/>
          <w:color w:val="000000" w:themeColor="text1"/>
          <w:sz w:val="20"/>
          <w:szCs w:val="20"/>
        </w:rPr>
        <w:t xml:space="preserve"> o łącznej powierzchni 80,00 m2 z przeznaczeniem na pomieszczenia gospodarcze (</w:t>
      </w:r>
      <w:r w:rsidR="00EF3C91" w:rsidRPr="000D26A3">
        <w:rPr>
          <w:rFonts w:ascii="Garamond" w:eastAsia="Calibri" w:hAnsi="Garamond" w:cs="Arial"/>
          <w:color w:val="000000" w:themeColor="text1"/>
          <w:sz w:val="20"/>
          <w:szCs w:val="20"/>
        </w:rPr>
        <w:t>na szatnię pracowniczą bez wyposażenia, pomieszczenie socjalne oraz na przechowywanie sprzętu i środków czystości)</w:t>
      </w:r>
      <w:r w:rsidR="00FF5932" w:rsidRPr="000D26A3">
        <w:rPr>
          <w:rFonts w:ascii="Garamond" w:eastAsia="Calibri" w:hAnsi="Garamond" w:cs="Arial"/>
          <w:color w:val="000000" w:themeColor="text1"/>
          <w:sz w:val="20"/>
          <w:szCs w:val="20"/>
        </w:rPr>
        <w:t xml:space="preserve"> w budynkach:</w:t>
      </w:r>
    </w:p>
    <w:p w14:paraId="72173207" w14:textId="5213AD9D" w:rsidR="00FF5932" w:rsidRPr="000D26A3" w:rsidRDefault="00FF5932" w:rsidP="00FF5932">
      <w:pPr>
        <w:pStyle w:val="Akapitzlist"/>
        <w:numPr>
          <w:ilvl w:val="0"/>
          <w:numId w:val="158"/>
        </w:numPr>
        <w:spacing w:after="0" w:line="360" w:lineRule="auto"/>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„Dom Zdrojowy” - 6 pomieszczeń o powierzchni 52,00 m2,</w:t>
      </w:r>
    </w:p>
    <w:p w14:paraId="7EE71ACB" w14:textId="027A73AD" w:rsidR="00FF5932" w:rsidRPr="000D26A3" w:rsidRDefault="00FF5932" w:rsidP="00FF5932">
      <w:pPr>
        <w:pStyle w:val="Akapitzlist"/>
        <w:numPr>
          <w:ilvl w:val="0"/>
          <w:numId w:val="158"/>
        </w:numPr>
        <w:spacing w:after="0" w:line="360" w:lineRule="auto"/>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„Młynarz” - 5 pomieszczenia o powierzchni 28,00 m2,</w:t>
      </w:r>
    </w:p>
    <w:p w14:paraId="7C1AE37A" w14:textId="750C2C63" w:rsidR="003F2826" w:rsidRPr="000D26A3" w:rsidRDefault="00FF5932" w:rsidP="003D16AB">
      <w:pPr>
        <w:jc w:val="both"/>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 xml:space="preserve">na warunkach i za zapłatą czynszu określonych w umowie najmu stanowiącej Załącznik nr 11 do SWZ. </w:t>
      </w:r>
    </w:p>
    <w:p w14:paraId="71A1495E" w14:textId="425C85AF" w:rsidR="00FF5932" w:rsidRPr="000D26A3" w:rsidRDefault="00FF5932" w:rsidP="00084DEF">
      <w:pPr>
        <w:rPr>
          <w:rFonts w:ascii="Garamond" w:eastAsia="Calibri" w:hAnsi="Garamond" w:cs="Arial"/>
          <w:color w:val="000000" w:themeColor="text1"/>
          <w:sz w:val="20"/>
          <w:szCs w:val="20"/>
        </w:rPr>
      </w:pPr>
      <w:r w:rsidRPr="000D26A3">
        <w:rPr>
          <w:rFonts w:ascii="Garamond" w:eastAsia="Calibri" w:hAnsi="Garamond" w:cs="Arial"/>
          <w:color w:val="000000" w:themeColor="text1"/>
          <w:sz w:val="20"/>
          <w:szCs w:val="20"/>
        </w:rPr>
        <w:t>Umowa najmu będzie obowiązywać przez okres związania stron umową dotyczącą usług objętych zamówieniem.</w:t>
      </w:r>
    </w:p>
    <w:p w14:paraId="3B49BEC1" w14:textId="77777777" w:rsidR="003438C2" w:rsidRPr="000D26A3" w:rsidRDefault="003438C2" w:rsidP="000454E4">
      <w:pPr>
        <w:spacing w:after="0" w:line="360" w:lineRule="auto"/>
        <w:contextualSpacing/>
        <w:rPr>
          <w:rFonts w:ascii="Garamond" w:hAnsi="Garamond"/>
          <w:b/>
          <w:bCs/>
          <w:color w:val="000000" w:themeColor="text1"/>
          <w:sz w:val="20"/>
          <w:szCs w:val="20"/>
          <w:u w:val="single"/>
        </w:rPr>
      </w:pPr>
    </w:p>
    <w:p w14:paraId="7973E765" w14:textId="77777777" w:rsidR="000D26A3" w:rsidRPr="000D26A3" w:rsidRDefault="000D26A3" w:rsidP="000454E4">
      <w:pPr>
        <w:spacing w:after="0" w:line="360" w:lineRule="auto"/>
        <w:contextualSpacing/>
        <w:rPr>
          <w:rFonts w:ascii="Garamond" w:hAnsi="Garamond"/>
          <w:b/>
          <w:bCs/>
          <w:color w:val="000000" w:themeColor="text1"/>
          <w:sz w:val="20"/>
          <w:szCs w:val="20"/>
          <w:u w:val="single"/>
        </w:rPr>
      </w:pPr>
    </w:p>
    <w:p w14:paraId="224018AC" w14:textId="77777777" w:rsidR="000D26A3" w:rsidRPr="000D26A3" w:rsidRDefault="000D26A3" w:rsidP="000454E4">
      <w:pPr>
        <w:spacing w:after="0" w:line="360" w:lineRule="auto"/>
        <w:contextualSpacing/>
        <w:rPr>
          <w:rFonts w:ascii="Garamond" w:hAnsi="Garamond"/>
          <w:b/>
          <w:bCs/>
          <w:color w:val="000000" w:themeColor="text1"/>
          <w:sz w:val="20"/>
          <w:szCs w:val="20"/>
          <w:u w:val="single"/>
        </w:rPr>
      </w:pPr>
    </w:p>
    <w:p w14:paraId="4E9C12F9" w14:textId="69B12E00" w:rsidR="00962C32" w:rsidRPr="000D26A3" w:rsidRDefault="00962C32" w:rsidP="00310B30">
      <w:pPr>
        <w:pStyle w:val="Akapitzlist"/>
        <w:numPr>
          <w:ilvl w:val="0"/>
          <w:numId w:val="104"/>
        </w:numPr>
        <w:spacing w:after="0" w:line="360" w:lineRule="auto"/>
        <w:outlineLvl w:val="1"/>
        <w:rPr>
          <w:rFonts w:ascii="Garamond" w:hAnsi="Garamond"/>
          <w:b/>
          <w:bCs/>
          <w:color w:val="000000" w:themeColor="text1"/>
          <w:sz w:val="20"/>
          <w:szCs w:val="20"/>
          <w:u w:val="single"/>
        </w:rPr>
      </w:pPr>
      <w:r w:rsidRPr="000D26A3">
        <w:rPr>
          <w:rFonts w:ascii="Garamond" w:eastAsia="Times New Roman" w:hAnsi="Garamond" w:cs="Arial"/>
          <w:b/>
          <w:bCs/>
          <w:color w:val="000000" w:themeColor="text1"/>
          <w:sz w:val="20"/>
          <w:szCs w:val="20"/>
          <w:lang w:eastAsia="pl-PL"/>
        </w:rPr>
        <w:lastRenderedPageBreak/>
        <w:t>Wizja lokalna</w:t>
      </w:r>
    </w:p>
    <w:p w14:paraId="5F08DA7D" w14:textId="77777777" w:rsidR="0058185B" w:rsidRPr="000D26A3" w:rsidRDefault="0058185B" w:rsidP="0058185B">
      <w:pPr>
        <w:spacing w:after="0" w:line="360" w:lineRule="auto"/>
        <w:contextualSpacing/>
        <w:jc w:val="both"/>
        <w:rPr>
          <w:rFonts w:ascii="Garamond" w:hAnsi="Garamond"/>
          <w:color w:val="000000" w:themeColor="text1"/>
          <w:sz w:val="20"/>
          <w:szCs w:val="20"/>
        </w:rPr>
      </w:pPr>
      <w:r w:rsidRPr="000D26A3">
        <w:rPr>
          <w:rFonts w:ascii="Garamond" w:hAnsi="Garamond"/>
          <w:color w:val="000000" w:themeColor="text1"/>
          <w:sz w:val="20"/>
          <w:szCs w:val="20"/>
        </w:rPr>
        <w:t>a)</w:t>
      </w:r>
      <w:r w:rsidRPr="000D26A3">
        <w:rPr>
          <w:rFonts w:ascii="Garamond" w:hAnsi="Garamond"/>
          <w:color w:val="000000" w:themeColor="text1"/>
          <w:sz w:val="20"/>
          <w:szCs w:val="20"/>
        </w:rPr>
        <w:tab/>
        <w:t>Zamawiający dopuszcza możliwość odbycia przez wykonawcę wizji lokalnej oraz sprawdzenia przez wykonawcę dokumentów niezbędnych do realizacji zamówienia dostępnych na miejscu u zamawiającego.</w:t>
      </w:r>
    </w:p>
    <w:p w14:paraId="71B2D57C" w14:textId="77777777" w:rsidR="0058185B" w:rsidRPr="000D26A3" w:rsidRDefault="0058185B" w:rsidP="0058185B">
      <w:pPr>
        <w:spacing w:after="0" w:line="360" w:lineRule="auto"/>
        <w:contextualSpacing/>
        <w:jc w:val="both"/>
        <w:rPr>
          <w:rFonts w:ascii="Garamond" w:hAnsi="Garamond"/>
          <w:color w:val="000000" w:themeColor="text1"/>
          <w:sz w:val="20"/>
          <w:szCs w:val="20"/>
        </w:rPr>
      </w:pPr>
      <w:r w:rsidRPr="000D26A3">
        <w:rPr>
          <w:rFonts w:ascii="Garamond" w:hAnsi="Garamond"/>
          <w:color w:val="000000" w:themeColor="text1"/>
          <w:sz w:val="20"/>
          <w:szCs w:val="20"/>
        </w:rPr>
        <w:t>b)</w:t>
      </w:r>
      <w:r w:rsidRPr="000D26A3">
        <w:rPr>
          <w:rFonts w:ascii="Garamond" w:hAnsi="Garamond"/>
          <w:color w:val="000000" w:themeColor="text1"/>
          <w:sz w:val="20"/>
          <w:szCs w:val="20"/>
        </w:rPr>
        <w:tab/>
        <w:t>Termin i zasady udziału w wizji lokalnej lub sprawdzenia przez wykonawcę dokumentów niezbędnych do realizacji zamówienia dostępnych na miejscu u zamawiającego:</w:t>
      </w:r>
    </w:p>
    <w:p w14:paraId="03167C12" w14:textId="3023F3F5" w:rsidR="00056991" w:rsidRPr="000D26A3" w:rsidRDefault="0058185B" w:rsidP="0058185B">
      <w:pPr>
        <w:spacing w:after="0" w:line="360" w:lineRule="auto"/>
        <w:contextualSpacing/>
        <w:jc w:val="both"/>
        <w:rPr>
          <w:rFonts w:ascii="Garamond" w:hAnsi="Garamond"/>
          <w:color w:val="000000" w:themeColor="text1"/>
          <w:sz w:val="20"/>
          <w:szCs w:val="20"/>
        </w:rPr>
      </w:pPr>
      <w:r w:rsidRPr="000D26A3">
        <w:rPr>
          <w:rFonts w:ascii="Garamond" w:hAnsi="Garamond"/>
          <w:color w:val="000000" w:themeColor="text1"/>
          <w:sz w:val="20"/>
          <w:szCs w:val="20"/>
        </w:rPr>
        <w:t xml:space="preserve">Wizja lokalna w godz. 8:00-14:00 po uprzednim umówieniu terminu. Osoba do kontaktu: </w:t>
      </w:r>
      <w:r w:rsidR="00DA5342">
        <w:rPr>
          <w:rFonts w:ascii="Garamond" w:hAnsi="Garamond"/>
          <w:color w:val="000000" w:themeColor="text1"/>
          <w:sz w:val="20"/>
          <w:szCs w:val="20"/>
        </w:rPr>
        <w:t xml:space="preserve">Ilona </w:t>
      </w:r>
      <w:proofErr w:type="spellStart"/>
      <w:r w:rsidR="00DA5342">
        <w:rPr>
          <w:rFonts w:ascii="Garamond" w:hAnsi="Garamond"/>
          <w:color w:val="000000" w:themeColor="text1"/>
          <w:sz w:val="20"/>
          <w:szCs w:val="20"/>
        </w:rPr>
        <w:t>Skieresz</w:t>
      </w:r>
      <w:proofErr w:type="spellEnd"/>
      <w:r w:rsidRPr="000D26A3">
        <w:rPr>
          <w:rFonts w:ascii="Garamond" w:hAnsi="Garamond"/>
          <w:color w:val="000000" w:themeColor="text1"/>
          <w:sz w:val="20"/>
          <w:szCs w:val="20"/>
        </w:rPr>
        <w:t xml:space="preserve">  e-mail: </w:t>
      </w:r>
      <w:r w:rsidR="00DA5342">
        <w:rPr>
          <w:rFonts w:ascii="Garamond" w:hAnsi="Garamond"/>
          <w:color w:val="000000" w:themeColor="text1"/>
          <w:sz w:val="20"/>
          <w:szCs w:val="20"/>
        </w:rPr>
        <w:t>iskieresz</w:t>
      </w:r>
      <w:r w:rsidRPr="000D26A3">
        <w:rPr>
          <w:rFonts w:ascii="Garamond" w:hAnsi="Garamond"/>
          <w:color w:val="000000" w:themeColor="text1"/>
          <w:sz w:val="20"/>
          <w:szCs w:val="20"/>
        </w:rPr>
        <w:t>@szczawno-jedlina.pl</w:t>
      </w:r>
    </w:p>
    <w:p w14:paraId="24C2CE96" w14:textId="77777777" w:rsidR="0058185B" w:rsidRPr="000D26A3" w:rsidRDefault="0058185B" w:rsidP="0058185B">
      <w:pPr>
        <w:spacing w:after="0" w:line="360" w:lineRule="auto"/>
        <w:contextualSpacing/>
        <w:jc w:val="both"/>
        <w:rPr>
          <w:rFonts w:ascii="Garamond" w:eastAsia="Times New Roman" w:hAnsi="Garamond" w:cs="Arial"/>
          <w:bCs/>
          <w:color w:val="000000" w:themeColor="text1"/>
          <w:sz w:val="20"/>
          <w:szCs w:val="20"/>
        </w:rPr>
      </w:pPr>
    </w:p>
    <w:p w14:paraId="7A8E25E9" w14:textId="09A2A05C" w:rsidR="00962C32" w:rsidRPr="000D26A3" w:rsidRDefault="00962C32" w:rsidP="003F500A">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Podwykonawstwo</w:t>
      </w:r>
    </w:p>
    <w:p w14:paraId="3A51594D" w14:textId="77777777" w:rsidR="00962C32" w:rsidRPr="000D26A3" w:rsidRDefault="00962C32" w:rsidP="003E169F">
      <w:pPr>
        <w:numPr>
          <w:ilvl w:val="0"/>
          <w:numId w:val="13"/>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Wykonawca może powierzyć wykonanie części zamówienia podwykonawcy (podwykonawcom). </w:t>
      </w:r>
    </w:p>
    <w:p w14:paraId="5DDBA9F9" w14:textId="5062DB08" w:rsidR="00962C32" w:rsidRPr="000D26A3" w:rsidRDefault="00962C32" w:rsidP="003E169F">
      <w:pPr>
        <w:numPr>
          <w:ilvl w:val="0"/>
          <w:numId w:val="13"/>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Zamawiający </w:t>
      </w:r>
      <w:r w:rsidRPr="000D26A3">
        <w:rPr>
          <w:rFonts w:ascii="Garamond" w:eastAsia="Times New Roman" w:hAnsi="Garamond" w:cs="Arial"/>
          <w:b/>
          <w:bCs/>
          <w:color w:val="000000" w:themeColor="text1"/>
          <w:sz w:val="20"/>
          <w:szCs w:val="20"/>
          <w:lang w:eastAsia="pl-PL"/>
        </w:rPr>
        <w:t>nie zastrzega</w:t>
      </w:r>
      <w:r w:rsidRPr="000D26A3">
        <w:rPr>
          <w:rFonts w:ascii="Garamond" w:eastAsia="Times New Roman" w:hAnsi="Garamond" w:cs="Arial"/>
          <w:color w:val="000000" w:themeColor="text1"/>
          <w:sz w:val="20"/>
          <w:szCs w:val="20"/>
          <w:lang w:eastAsia="pl-PL"/>
        </w:rPr>
        <w:t xml:space="preserve"> obowiązku osobistego wykonania przez Wykonawcę kluczowych części zamówienia.</w:t>
      </w:r>
    </w:p>
    <w:p w14:paraId="4F14AED7" w14:textId="1CDE70F9" w:rsidR="00962C32" w:rsidRPr="000D26A3" w:rsidRDefault="00962C32" w:rsidP="003E169F">
      <w:pPr>
        <w:numPr>
          <w:ilvl w:val="0"/>
          <w:numId w:val="13"/>
        </w:numPr>
        <w:spacing w:after="0" w:line="360" w:lineRule="auto"/>
        <w:ind w:left="567"/>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Zamawiający wymaga, aby w przypadku powierzenia części zamówienia podwykonawcom, Wykonawca wskazał w ofercie części zamówienia, których wykonanie zamierza powierzyć podwykonawcom oraz podał </w:t>
      </w:r>
      <w:r w:rsidR="00D90B93"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t>(o ile są mu wiadome na tym etapie) nazwy (firmy) tych pod</w:t>
      </w:r>
      <w:r w:rsidR="00685018" w:rsidRPr="000D26A3">
        <w:rPr>
          <w:rFonts w:ascii="Garamond" w:eastAsia="Times New Roman" w:hAnsi="Garamond" w:cs="Arial"/>
          <w:color w:val="000000" w:themeColor="text1"/>
          <w:sz w:val="20"/>
          <w:szCs w:val="20"/>
          <w:lang w:eastAsia="pl-PL"/>
        </w:rPr>
        <w:t>w</w:t>
      </w:r>
      <w:r w:rsidRPr="000D26A3">
        <w:rPr>
          <w:rFonts w:ascii="Garamond" w:eastAsia="Times New Roman" w:hAnsi="Garamond" w:cs="Arial"/>
          <w:color w:val="000000" w:themeColor="text1"/>
          <w:sz w:val="20"/>
          <w:szCs w:val="20"/>
          <w:lang w:eastAsia="pl-PL"/>
        </w:rPr>
        <w:t>ykonawców.</w:t>
      </w:r>
    </w:p>
    <w:p w14:paraId="5DA991C0" w14:textId="77777777" w:rsidR="004E277B" w:rsidRPr="000D26A3" w:rsidRDefault="004E277B" w:rsidP="0085060C">
      <w:p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p>
    <w:p w14:paraId="678451D5" w14:textId="76C82557" w:rsidR="00962C32" w:rsidRPr="000D26A3" w:rsidRDefault="00962C32" w:rsidP="003F500A">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Termin wykonania zamówienia</w:t>
      </w:r>
    </w:p>
    <w:p w14:paraId="71F63329" w14:textId="5BC4FE60" w:rsidR="007653C5" w:rsidRPr="000D26A3" w:rsidRDefault="00DA5342" w:rsidP="00C61625">
      <w:pPr>
        <w:spacing w:after="0" w:line="360" w:lineRule="auto"/>
        <w:contextualSpacing/>
        <w:jc w:val="both"/>
        <w:textAlignment w:val="baseline"/>
        <w:rPr>
          <w:rFonts w:ascii="Garamond" w:eastAsia="Calibri" w:hAnsi="Garamond" w:cs="Calibri"/>
          <w:b/>
          <w:bCs/>
          <w:color w:val="000000" w:themeColor="text1"/>
          <w:sz w:val="20"/>
          <w:szCs w:val="20"/>
          <w:u w:val="single"/>
        </w:rPr>
      </w:pPr>
      <w:r>
        <w:rPr>
          <w:rFonts w:ascii="Garamond" w:eastAsia="Times New Roman" w:hAnsi="Garamond" w:cs="Arial"/>
          <w:b/>
          <w:bCs/>
          <w:color w:val="000000" w:themeColor="text1"/>
          <w:sz w:val="20"/>
          <w:szCs w:val="20"/>
          <w:u w:val="single"/>
          <w:lang w:eastAsia="pl-PL"/>
        </w:rPr>
        <w:t>50 dni</w:t>
      </w:r>
      <w:r w:rsidR="003B6989" w:rsidRPr="000D26A3">
        <w:rPr>
          <w:rFonts w:ascii="Garamond" w:eastAsia="Times New Roman" w:hAnsi="Garamond" w:cs="Arial"/>
          <w:b/>
          <w:bCs/>
          <w:color w:val="000000" w:themeColor="text1"/>
          <w:sz w:val="20"/>
          <w:szCs w:val="20"/>
          <w:u w:val="single"/>
          <w:lang w:eastAsia="pl-PL"/>
        </w:rPr>
        <w:t xml:space="preserve"> od daty podpisania umowy</w:t>
      </w:r>
    </w:p>
    <w:p w14:paraId="00CB5154" w14:textId="77777777" w:rsidR="00441343" w:rsidRPr="000D26A3" w:rsidRDefault="00441343" w:rsidP="00C61625">
      <w:pPr>
        <w:spacing w:after="0" w:line="360" w:lineRule="auto"/>
        <w:contextualSpacing/>
        <w:jc w:val="both"/>
        <w:textAlignment w:val="baseline"/>
        <w:rPr>
          <w:rFonts w:ascii="Garamond" w:eastAsia="Calibri" w:hAnsi="Garamond" w:cs="Calibri"/>
          <w:b/>
          <w:bCs/>
          <w:color w:val="000000" w:themeColor="text1"/>
          <w:sz w:val="20"/>
          <w:szCs w:val="20"/>
          <w:u w:val="single"/>
        </w:rPr>
      </w:pPr>
    </w:p>
    <w:p w14:paraId="0BC70E18" w14:textId="4FCE8CEA" w:rsidR="00962C32" w:rsidRPr="000D26A3" w:rsidRDefault="00962C32" w:rsidP="003F500A">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Warunki udziału w postępowaniu</w:t>
      </w:r>
    </w:p>
    <w:p w14:paraId="602F29F0" w14:textId="688AB503" w:rsidR="005E553C" w:rsidRPr="000D26A3" w:rsidRDefault="00962C32" w:rsidP="00E47D75">
      <w:pPr>
        <w:numPr>
          <w:ilvl w:val="0"/>
          <w:numId w:val="15"/>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O udzielenie zamówienia mogą ubiegać się Wykonawcy, którzy nie podlegają wykluczeniu na zasadach określonych w Rozdziale IX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 oraz spełniają określone przez Zamawiającego warunki</w:t>
      </w:r>
      <w:r w:rsidRPr="000D26A3">
        <w:rPr>
          <w:rFonts w:ascii="Garamond" w:eastAsia="Times New Roman" w:hAnsi="Garamond" w:cs="Arial"/>
          <w:b/>
          <w:bCs/>
          <w:color w:val="000000" w:themeColor="text1"/>
          <w:sz w:val="20"/>
          <w:szCs w:val="20"/>
          <w:shd w:val="clear" w:color="auto" w:fill="FFFFFF"/>
          <w:lang w:eastAsia="pl-PL"/>
        </w:rPr>
        <w:t xml:space="preserve"> </w:t>
      </w:r>
      <w:r w:rsidRPr="000D26A3">
        <w:rPr>
          <w:rFonts w:ascii="Garamond" w:eastAsia="Times New Roman" w:hAnsi="Garamond" w:cs="Arial"/>
          <w:color w:val="000000" w:themeColor="text1"/>
          <w:sz w:val="20"/>
          <w:szCs w:val="20"/>
          <w:shd w:val="clear" w:color="auto" w:fill="FFFFFF"/>
          <w:lang w:eastAsia="pl-PL"/>
        </w:rPr>
        <w:t xml:space="preserve">udziału </w:t>
      </w:r>
      <w:r w:rsidR="00D8143C" w:rsidRPr="000D26A3">
        <w:rPr>
          <w:rFonts w:ascii="Garamond" w:eastAsia="Times New Roman" w:hAnsi="Garamond" w:cs="Arial"/>
          <w:color w:val="000000" w:themeColor="text1"/>
          <w:sz w:val="20"/>
          <w:szCs w:val="20"/>
          <w:shd w:val="clear" w:color="auto" w:fill="FFFFFF"/>
          <w:lang w:eastAsia="pl-PL"/>
        </w:rPr>
        <w:br/>
      </w:r>
      <w:r w:rsidRPr="000D26A3">
        <w:rPr>
          <w:rFonts w:ascii="Garamond" w:eastAsia="Times New Roman" w:hAnsi="Garamond" w:cs="Arial"/>
          <w:color w:val="000000" w:themeColor="text1"/>
          <w:sz w:val="20"/>
          <w:szCs w:val="20"/>
          <w:shd w:val="clear" w:color="auto" w:fill="FFFFFF"/>
          <w:lang w:eastAsia="pl-PL"/>
        </w:rPr>
        <w:t>w postępowaniu.</w:t>
      </w:r>
      <w:r w:rsidR="00786A06" w:rsidRPr="000D26A3">
        <w:rPr>
          <w:rFonts w:ascii="Garamond" w:eastAsia="Times New Roman" w:hAnsi="Garamond" w:cs="Arial"/>
          <w:color w:val="000000" w:themeColor="text1"/>
          <w:sz w:val="20"/>
          <w:szCs w:val="20"/>
          <w:shd w:val="clear" w:color="auto" w:fill="FFFFFF"/>
          <w:lang w:eastAsia="pl-PL"/>
        </w:rPr>
        <w:t xml:space="preserve"> </w:t>
      </w:r>
      <w:bookmarkStart w:id="2" w:name="_Hlk179369542"/>
      <w:r w:rsidR="00786A06" w:rsidRPr="000D26A3">
        <w:rPr>
          <w:rFonts w:ascii="Garamond" w:eastAsia="Times New Roman" w:hAnsi="Garamond" w:cs="Arial"/>
          <w:b/>
          <w:bCs/>
          <w:color w:val="000000" w:themeColor="text1"/>
          <w:sz w:val="20"/>
          <w:szCs w:val="20"/>
          <w:shd w:val="clear" w:color="auto" w:fill="FFFFFF"/>
          <w:lang w:eastAsia="pl-PL"/>
        </w:rPr>
        <w:t>UWAGA: Wymóg dotyczący dokumentów jakie należy złożyć wraz z ofertą oraz na wezwanie znajduje się w pkt X SWZ.</w:t>
      </w:r>
      <w:bookmarkEnd w:id="2"/>
    </w:p>
    <w:p w14:paraId="04DEC7B3" w14:textId="77777777" w:rsidR="00962C32" w:rsidRPr="000D26A3" w:rsidRDefault="00962C32" w:rsidP="000454E4">
      <w:pPr>
        <w:numPr>
          <w:ilvl w:val="0"/>
          <w:numId w:val="15"/>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 udzielenie zamówienia mogą ubiegać się Wykonawcy, którzy spełniają warunki dotyczące:</w:t>
      </w:r>
    </w:p>
    <w:p w14:paraId="43EAC034" w14:textId="7EB954D0" w:rsidR="009728A2" w:rsidRPr="000D26A3" w:rsidRDefault="009728A2" w:rsidP="009728A2">
      <w:pPr>
        <w:pStyle w:val="Akapitzlist"/>
        <w:numPr>
          <w:ilvl w:val="0"/>
          <w:numId w:val="16"/>
        </w:numPr>
        <w:spacing w:after="0" w:line="240" w:lineRule="auto"/>
        <w:ind w:right="20"/>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zdolności do występowania w obrocie gospodarczym:</w:t>
      </w:r>
      <w:bookmarkStart w:id="3" w:name="_Hlk66345752"/>
      <w:r w:rsidRPr="000D26A3">
        <w:rPr>
          <w:rFonts w:ascii="Garamond" w:eastAsia="Times New Roman" w:hAnsi="Garamond" w:cs="Arial"/>
          <w:color w:val="000000" w:themeColor="text1"/>
          <w:sz w:val="20"/>
          <w:szCs w:val="20"/>
          <w:lang w:eastAsia="pl-PL"/>
        </w:rPr>
        <w:t xml:space="preserve"> </w:t>
      </w:r>
      <w:bookmarkStart w:id="4" w:name="_Hlk73442995"/>
      <w:r w:rsidRPr="000D26A3">
        <w:rPr>
          <w:rFonts w:ascii="Garamond" w:eastAsia="Times New Roman" w:hAnsi="Garamond" w:cs="Arial"/>
          <w:color w:val="000000" w:themeColor="text1"/>
          <w:sz w:val="20"/>
          <w:szCs w:val="20"/>
          <w:lang w:eastAsia="pl-PL"/>
        </w:rPr>
        <w:t>Zamawiający nie wymaga przedstawienia osobnych dowodów na potwierdzenie tego warunku</w:t>
      </w:r>
      <w:bookmarkEnd w:id="4"/>
    </w:p>
    <w:bookmarkEnd w:id="3"/>
    <w:p w14:paraId="06261F5F" w14:textId="6E47AB86" w:rsidR="008E37D6" w:rsidRPr="000D26A3" w:rsidRDefault="009728A2" w:rsidP="008E37D6">
      <w:pPr>
        <w:pStyle w:val="Akapitzlist"/>
        <w:numPr>
          <w:ilvl w:val="0"/>
          <w:numId w:val="16"/>
        </w:numPr>
        <w:spacing w:after="0" w:line="240" w:lineRule="auto"/>
        <w:ind w:right="20"/>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uprawnień do prowadzenia określonej działalności gospodarczej lub zawodowej, o ile wynika to z odrębnych przepisów:</w:t>
      </w:r>
      <w:r w:rsidRPr="000D26A3">
        <w:rPr>
          <w:rFonts w:ascii="Garamond" w:eastAsia="Times New Roman" w:hAnsi="Garamond" w:cs="Arial"/>
          <w:color w:val="000000" w:themeColor="text1"/>
          <w:sz w:val="20"/>
          <w:szCs w:val="20"/>
          <w:lang w:eastAsia="pl-PL"/>
        </w:rPr>
        <w:t xml:space="preserve"> </w:t>
      </w:r>
      <w:r w:rsidR="008E37D6" w:rsidRPr="000D26A3">
        <w:rPr>
          <w:rFonts w:ascii="Garamond" w:hAnsi="Garamond"/>
          <w:color w:val="000000" w:themeColor="text1"/>
          <w:sz w:val="20"/>
          <w:szCs w:val="20"/>
          <w:u w:val="single"/>
        </w:rPr>
        <w:t>Zamawiający nie wymaga przedstawienia osobnych dowodów na potwierdzenie tego warunku</w:t>
      </w:r>
    </w:p>
    <w:p w14:paraId="4704CDE4" w14:textId="38662ECF" w:rsidR="009728A2" w:rsidRPr="000D26A3" w:rsidRDefault="009728A2" w:rsidP="00E57851">
      <w:pPr>
        <w:pStyle w:val="Akapitzlist"/>
        <w:numPr>
          <w:ilvl w:val="0"/>
          <w:numId w:val="16"/>
        </w:numPr>
        <w:spacing w:after="0" w:line="240" w:lineRule="auto"/>
        <w:ind w:right="20"/>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sytuacji ekonomicznej lub finansowej:</w:t>
      </w:r>
      <w:r w:rsidRPr="000D26A3">
        <w:rPr>
          <w:rFonts w:ascii="Garamond" w:eastAsia="Times New Roman" w:hAnsi="Garamond" w:cs="Arial"/>
          <w:color w:val="000000" w:themeColor="text1"/>
          <w:sz w:val="20"/>
          <w:szCs w:val="20"/>
          <w:lang w:eastAsia="pl-PL"/>
        </w:rPr>
        <w:t xml:space="preserve"> </w:t>
      </w:r>
    </w:p>
    <w:p w14:paraId="1215342A" w14:textId="3CC8E1A1" w:rsidR="008E37D6" w:rsidRPr="000D26A3" w:rsidRDefault="00B7256C" w:rsidP="00E57851">
      <w:pPr>
        <w:spacing w:after="0" w:line="240" w:lineRule="auto"/>
        <w:ind w:left="709" w:right="20"/>
        <w:jc w:val="both"/>
        <w:textAlignment w:val="baseline"/>
        <w:rPr>
          <w:rFonts w:ascii="Garamond" w:eastAsia="Times New Roman" w:hAnsi="Garamond" w:cs="Times New Roman"/>
          <w:i/>
          <w:sz w:val="20"/>
          <w:szCs w:val="20"/>
        </w:rPr>
      </w:pPr>
      <w:r w:rsidRPr="000D26A3">
        <w:rPr>
          <w:rFonts w:ascii="Garamond" w:eastAsia="Times New Roman" w:hAnsi="Garamond" w:cs="Arial"/>
          <w:color w:val="000000" w:themeColor="text1"/>
          <w:sz w:val="20"/>
          <w:szCs w:val="20"/>
          <w:lang w:eastAsia="pl-PL"/>
        </w:rPr>
        <w:t>Zamawiający wymaga posiadania przez Wykonawcę ubezpieczenia odpowiedzialności cywilnej w zakresie prowadzonej działalności związanej z przedmiotem Zamówienia na sumę gwarancyjną wynoszącą co najmniej 100.000,00 zł brutto.</w:t>
      </w:r>
    </w:p>
    <w:p w14:paraId="1E5B720E" w14:textId="527EF949" w:rsidR="009728A2" w:rsidRPr="000D26A3" w:rsidRDefault="009728A2" w:rsidP="00954870">
      <w:pPr>
        <w:tabs>
          <w:tab w:val="num" w:pos="851"/>
        </w:tabs>
        <w:spacing w:after="0" w:line="240" w:lineRule="auto"/>
        <w:ind w:left="851" w:right="20" w:hanging="567"/>
        <w:jc w:val="both"/>
        <w:textAlignment w:val="baseline"/>
        <w:rPr>
          <w:rFonts w:ascii="Garamond" w:eastAsia="Times New Roman" w:hAnsi="Garamond" w:cs="Arial"/>
          <w:color w:val="000000" w:themeColor="text1"/>
          <w:sz w:val="20"/>
          <w:szCs w:val="20"/>
          <w:lang w:eastAsia="pl-PL"/>
        </w:rPr>
      </w:pPr>
    </w:p>
    <w:p w14:paraId="35334ED7" w14:textId="77777777" w:rsidR="009728A2" w:rsidRPr="000D26A3" w:rsidRDefault="009728A2" w:rsidP="00E57851">
      <w:pPr>
        <w:pStyle w:val="Akapitzlist"/>
        <w:numPr>
          <w:ilvl w:val="0"/>
          <w:numId w:val="16"/>
        </w:numPr>
        <w:spacing w:after="0" w:line="240" w:lineRule="auto"/>
        <w:ind w:right="20"/>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zdolności technicznej lub zawodowej:</w:t>
      </w:r>
      <w:r w:rsidRPr="000D26A3">
        <w:rPr>
          <w:rFonts w:ascii="Garamond" w:eastAsia="Times New Roman" w:hAnsi="Garamond" w:cs="Arial"/>
          <w:color w:val="000000" w:themeColor="text1"/>
          <w:sz w:val="20"/>
          <w:szCs w:val="20"/>
          <w:lang w:eastAsia="pl-PL"/>
        </w:rPr>
        <w:t xml:space="preserve"> </w:t>
      </w:r>
    </w:p>
    <w:p w14:paraId="0C7D84F1" w14:textId="44D51F8F" w:rsidR="008E37D6" w:rsidRPr="000D26A3" w:rsidRDefault="00B7256C" w:rsidP="00E57851">
      <w:pPr>
        <w:pStyle w:val="Akapitzlist"/>
        <w:numPr>
          <w:ilvl w:val="0"/>
          <w:numId w:val="150"/>
        </w:num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Wykonawca wykaże, że dysponuje osobami zdolnymi do wykonania przedmiotowego zamówienia zabezpieczającymi potrzeby Zamawiającego w zakresie sprzątania i utrzymania porządku oraz prac pomocniczych, to jest:</w:t>
      </w:r>
      <w:bookmarkStart w:id="5" w:name="_Hlk203570534"/>
    </w:p>
    <w:p w14:paraId="72DC1428" w14:textId="7CC369C3"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 </w:t>
      </w:r>
      <w:r w:rsidR="00B7256C" w:rsidRPr="000D26A3">
        <w:rPr>
          <w:rFonts w:ascii="Garamond" w:eastAsia="Times New Roman" w:hAnsi="Garamond" w:cs="Times New Roman"/>
          <w:sz w:val="20"/>
          <w:szCs w:val="20"/>
        </w:rPr>
        <w:t xml:space="preserve">co najmniej 1 </w:t>
      </w:r>
      <w:r w:rsidRPr="000D26A3">
        <w:rPr>
          <w:rFonts w:ascii="Garamond" w:eastAsia="Times New Roman" w:hAnsi="Garamond" w:cs="Times New Roman"/>
          <w:sz w:val="20"/>
          <w:szCs w:val="20"/>
        </w:rPr>
        <w:t>osob</w:t>
      </w:r>
      <w:r w:rsidR="00B7256C" w:rsidRPr="000D26A3">
        <w:rPr>
          <w:rFonts w:ascii="Garamond" w:eastAsia="Times New Roman" w:hAnsi="Garamond" w:cs="Times New Roman"/>
          <w:sz w:val="20"/>
          <w:szCs w:val="20"/>
        </w:rPr>
        <w:t>ą</w:t>
      </w:r>
      <w:r w:rsidRPr="000D26A3">
        <w:rPr>
          <w:rFonts w:ascii="Garamond" w:eastAsia="Times New Roman" w:hAnsi="Garamond" w:cs="Times New Roman"/>
          <w:sz w:val="20"/>
          <w:szCs w:val="20"/>
        </w:rPr>
        <w:t xml:space="preserve"> nadzorując</w:t>
      </w:r>
      <w:r w:rsidR="00B7256C" w:rsidRPr="000D26A3">
        <w:rPr>
          <w:rFonts w:ascii="Garamond" w:eastAsia="Times New Roman" w:hAnsi="Garamond" w:cs="Times New Roman"/>
          <w:sz w:val="20"/>
          <w:szCs w:val="20"/>
        </w:rPr>
        <w:t>ą</w:t>
      </w:r>
      <w:r w:rsidRPr="000D26A3">
        <w:rPr>
          <w:rFonts w:ascii="Garamond" w:eastAsia="Times New Roman" w:hAnsi="Garamond" w:cs="Times New Roman"/>
          <w:sz w:val="20"/>
          <w:szCs w:val="20"/>
        </w:rPr>
        <w:t xml:space="preserve"> prace</w:t>
      </w:r>
      <w:r w:rsidR="00473296" w:rsidRPr="000D26A3">
        <w:rPr>
          <w:rFonts w:ascii="Garamond" w:eastAsia="Times New Roman" w:hAnsi="Garamond" w:cs="Times New Roman"/>
          <w:sz w:val="20"/>
          <w:szCs w:val="20"/>
        </w:rPr>
        <w:t xml:space="preserve"> i będącą </w:t>
      </w:r>
      <w:r w:rsidRPr="000D26A3">
        <w:rPr>
          <w:rFonts w:ascii="Garamond" w:eastAsia="Times New Roman" w:hAnsi="Garamond" w:cs="Times New Roman"/>
          <w:sz w:val="20"/>
          <w:szCs w:val="20"/>
        </w:rPr>
        <w:t>technolog</w:t>
      </w:r>
      <w:r w:rsidR="00473296" w:rsidRPr="000D26A3">
        <w:rPr>
          <w:rFonts w:ascii="Garamond" w:eastAsia="Times New Roman" w:hAnsi="Garamond" w:cs="Times New Roman"/>
          <w:sz w:val="20"/>
          <w:szCs w:val="20"/>
        </w:rPr>
        <w:t>iem</w:t>
      </w:r>
      <w:r w:rsidRPr="000D26A3">
        <w:rPr>
          <w:rFonts w:ascii="Garamond" w:eastAsia="Times New Roman" w:hAnsi="Garamond" w:cs="Times New Roman"/>
          <w:sz w:val="20"/>
          <w:szCs w:val="20"/>
        </w:rPr>
        <w:t xml:space="preserve"> w zakresie doboru sprzętu i środków służących do realizacji zamówienia, któr</w:t>
      </w:r>
      <w:r w:rsidR="00473296" w:rsidRPr="000D26A3">
        <w:rPr>
          <w:rFonts w:ascii="Garamond" w:eastAsia="Times New Roman" w:hAnsi="Garamond" w:cs="Times New Roman"/>
          <w:sz w:val="20"/>
          <w:szCs w:val="20"/>
        </w:rPr>
        <w:t>a</w:t>
      </w:r>
      <w:r w:rsidRPr="000D26A3">
        <w:rPr>
          <w:rFonts w:ascii="Garamond" w:eastAsia="Times New Roman" w:hAnsi="Garamond" w:cs="Times New Roman"/>
          <w:sz w:val="20"/>
          <w:szCs w:val="20"/>
        </w:rPr>
        <w:t xml:space="preserve"> posiada doświadczenie na tym stanowisku </w:t>
      </w:r>
      <w:r w:rsidR="00473296" w:rsidRPr="000D26A3">
        <w:rPr>
          <w:rFonts w:ascii="Garamond" w:eastAsia="Times New Roman" w:hAnsi="Garamond" w:cs="Times New Roman"/>
          <w:sz w:val="20"/>
          <w:szCs w:val="20"/>
        </w:rPr>
        <w:t xml:space="preserve">wynoszące </w:t>
      </w:r>
      <w:r w:rsidRPr="000D26A3">
        <w:rPr>
          <w:rFonts w:ascii="Garamond" w:eastAsia="Times New Roman" w:hAnsi="Garamond" w:cs="Times New Roman"/>
          <w:sz w:val="20"/>
          <w:szCs w:val="20"/>
        </w:rPr>
        <w:t>min. 1 rok</w:t>
      </w:r>
      <w:r w:rsidR="00B7256C" w:rsidRPr="000D26A3">
        <w:rPr>
          <w:rFonts w:ascii="Garamond" w:eastAsia="Times New Roman" w:hAnsi="Garamond" w:cs="Times New Roman"/>
          <w:sz w:val="20"/>
          <w:szCs w:val="20"/>
        </w:rPr>
        <w:t>,</w:t>
      </w:r>
      <w:r w:rsidRPr="000D26A3">
        <w:rPr>
          <w:rFonts w:ascii="Garamond" w:eastAsia="Times New Roman" w:hAnsi="Garamond" w:cs="Times New Roman"/>
          <w:sz w:val="20"/>
          <w:szCs w:val="20"/>
        </w:rPr>
        <w:t xml:space="preserve"> </w:t>
      </w:r>
      <w:r w:rsidR="00F211C5" w:rsidRPr="000D26A3">
        <w:rPr>
          <w:rFonts w:ascii="Garamond" w:eastAsia="Times New Roman" w:hAnsi="Garamond" w:cs="Times New Roman"/>
          <w:sz w:val="20"/>
          <w:szCs w:val="20"/>
        </w:rPr>
        <w:t>(</w:t>
      </w:r>
      <w:r w:rsidR="00F211C5" w:rsidRPr="000D26A3">
        <w:rPr>
          <w:rFonts w:ascii="Garamond" w:eastAsia="Times New Roman" w:hAnsi="Garamond" w:cs="Times New Roman"/>
          <w:color w:val="EE0000"/>
          <w:sz w:val="20"/>
          <w:szCs w:val="20"/>
        </w:rPr>
        <w:t>chodzi o 1 osobę nadzorca-technolog)</w:t>
      </w:r>
    </w:p>
    <w:p w14:paraId="7FFE456D" w14:textId="5A448C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co najmniej 15 osobami posiadającymi aktualne zaświadczenie lekarskie uprawniające do pracy na wysokości do 3 metrów i powyżej 3 metrów</w:t>
      </w:r>
      <w:r w:rsidR="00473296" w:rsidRPr="000D26A3">
        <w:rPr>
          <w:rFonts w:ascii="Garamond" w:eastAsia="Times New Roman" w:hAnsi="Garamond" w:cs="Times New Roman"/>
          <w:sz w:val="20"/>
          <w:szCs w:val="20"/>
        </w:rPr>
        <w:t>.</w:t>
      </w:r>
    </w:p>
    <w:p w14:paraId="405141FF" w14:textId="77777777" w:rsidR="00473296" w:rsidRPr="000D26A3" w:rsidRDefault="00473296" w:rsidP="00473296">
      <w:pPr>
        <w:pStyle w:val="Akapitzlist"/>
        <w:spacing w:after="0" w:line="240" w:lineRule="auto"/>
        <w:jc w:val="both"/>
        <w:rPr>
          <w:rFonts w:ascii="Garamond" w:eastAsia="Times New Roman" w:hAnsi="Garamond" w:cs="Times New Roman"/>
          <w:sz w:val="20"/>
          <w:szCs w:val="20"/>
        </w:rPr>
      </w:pPr>
    </w:p>
    <w:p w14:paraId="5DE66E7B" w14:textId="4D123E47" w:rsidR="00B7256C" w:rsidRPr="000D26A3" w:rsidRDefault="00B7256C" w:rsidP="00E57851">
      <w:pPr>
        <w:pStyle w:val="Akapitzlist"/>
        <w:spacing w:after="0" w:line="240" w:lineRule="auto"/>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W celu potwierdzenia spełnienia niniejszego warunku Wykonawca będzie zobowiązany do przedłożenia wykazu osób – zgodnie z załącznikiem nr. 8 </w:t>
      </w:r>
    </w:p>
    <w:p w14:paraId="6C294065" w14:textId="77777777" w:rsidR="00B7256C" w:rsidRPr="000D26A3" w:rsidRDefault="00B7256C" w:rsidP="00B7256C">
      <w:pPr>
        <w:tabs>
          <w:tab w:val="num" w:pos="851"/>
        </w:tabs>
        <w:spacing w:after="0" w:line="240" w:lineRule="auto"/>
        <w:ind w:left="851" w:right="20" w:hanging="567"/>
        <w:jc w:val="both"/>
        <w:rPr>
          <w:rFonts w:ascii="Garamond" w:eastAsia="Times New Roman" w:hAnsi="Garamond" w:cs="Arial"/>
          <w:color w:val="000000" w:themeColor="text1"/>
          <w:sz w:val="20"/>
          <w:szCs w:val="20"/>
          <w:lang w:eastAsia="pl-PL"/>
        </w:rPr>
      </w:pPr>
    </w:p>
    <w:p w14:paraId="58BA7363" w14:textId="77777777" w:rsidR="008E37D6" w:rsidRPr="000D26A3" w:rsidRDefault="008E37D6" w:rsidP="008E37D6">
      <w:pPr>
        <w:spacing w:after="0" w:line="240" w:lineRule="auto"/>
        <w:ind w:left="-142"/>
        <w:jc w:val="both"/>
        <w:rPr>
          <w:rFonts w:ascii="Garamond" w:eastAsia="Times New Roman" w:hAnsi="Garamond" w:cs="Times New Roman"/>
          <w:sz w:val="20"/>
          <w:szCs w:val="20"/>
        </w:rPr>
      </w:pPr>
    </w:p>
    <w:p w14:paraId="303FFA56" w14:textId="16C85400" w:rsidR="008E37D6" w:rsidRPr="000D26A3" w:rsidRDefault="008E37D6" w:rsidP="00E57851">
      <w:pPr>
        <w:pStyle w:val="Akapitzlist"/>
        <w:numPr>
          <w:ilvl w:val="0"/>
          <w:numId w:val="150"/>
        </w:num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lastRenderedPageBreak/>
        <w:t xml:space="preserve">Wykonawca winien wykazać, iż dysponuje odpowiednim potencjałem technicznym. Zamawiający określa minimum sprzętowe, którym zobowiązany jest dysponować Wykonawca przy realizacji usług objętych zamówieniem: </w:t>
      </w:r>
    </w:p>
    <w:p w14:paraId="21737190"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1) Wózki serwisowe (zestaw do kompleksowego utrzymania czystości i dezynfekcji) – 20 szt. </w:t>
      </w:r>
    </w:p>
    <w:p w14:paraId="64D85D41"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2) Wózki do mycia (zestaw do mycia powierzchni poziomych i pionowych) - 20 szt. </w:t>
      </w:r>
    </w:p>
    <w:p w14:paraId="5B7E6C71"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3) Wózki do transportu odpadów – 20 szt. </w:t>
      </w:r>
    </w:p>
    <w:p w14:paraId="1C12FF1F"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4) Wózki do transportu brudnej bielizny – 20 szt. </w:t>
      </w:r>
    </w:p>
    <w:p w14:paraId="1FD21A76"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5) Odkurzacz profesjonalny (dużej mocy profesjonalny odkurzacz pochłaniający wodę i kurz) – 15 szt. </w:t>
      </w:r>
    </w:p>
    <w:p w14:paraId="5A4DDE4F"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6) </w:t>
      </w:r>
      <w:proofErr w:type="spellStart"/>
      <w:r w:rsidRPr="000D26A3">
        <w:rPr>
          <w:rFonts w:ascii="Garamond" w:eastAsia="Times New Roman" w:hAnsi="Garamond" w:cs="Times New Roman"/>
          <w:sz w:val="20"/>
          <w:szCs w:val="20"/>
        </w:rPr>
        <w:t>Szorowarka</w:t>
      </w:r>
      <w:proofErr w:type="spellEnd"/>
      <w:r w:rsidRPr="000D26A3">
        <w:rPr>
          <w:rFonts w:ascii="Garamond" w:eastAsia="Times New Roman" w:hAnsi="Garamond" w:cs="Times New Roman"/>
          <w:sz w:val="20"/>
          <w:szCs w:val="20"/>
        </w:rPr>
        <w:t xml:space="preserve"> (profesjonalne urządzenie do gruntownego czyszczenia i szorowania powierzchni wodoodpornych i tekstylnych, usuwania starych powłok, z funkcją czyszczenia natryskowego, czyszczenia suchą pianą, polerowania) – 5 szt. </w:t>
      </w:r>
    </w:p>
    <w:p w14:paraId="78565470"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7) Polerka (maszyna do polerowania i konserwacji powierzchni) – 5 szt. </w:t>
      </w:r>
    </w:p>
    <w:p w14:paraId="22F2416E"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 xml:space="preserve">8) Automat czyszcząco-myjący – 2 szt. </w:t>
      </w:r>
    </w:p>
    <w:p w14:paraId="42C4CC70" w14:textId="77777777" w:rsidR="008E37D6" w:rsidRPr="000D26A3" w:rsidRDefault="008E37D6" w:rsidP="00E57851">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9) Drabiny atestowane wielostopniowe – 15 szt.</w:t>
      </w:r>
    </w:p>
    <w:p w14:paraId="12E3B65D" w14:textId="77777777" w:rsidR="008E37D6" w:rsidRPr="000D26A3" w:rsidRDefault="008E37D6" w:rsidP="00473296">
      <w:pPr>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rPr>
        <w:t>10) sprzęt i zabezpieczenia do pracy na wysokościach.</w:t>
      </w:r>
    </w:p>
    <w:p w14:paraId="44DC673C" w14:textId="77777777" w:rsidR="00473296" w:rsidRPr="000D26A3" w:rsidRDefault="00473296" w:rsidP="00E57851">
      <w:pPr>
        <w:spacing w:after="0" w:line="240" w:lineRule="auto"/>
        <w:ind w:left="993"/>
        <w:jc w:val="both"/>
        <w:rPr>
          <w:rFonts w:ascii="Garamond" w:eastAsia="Times New Roman" w:hAnsi="Garamond" w:cs="Times New Roman"/>
          <w:sz w:val="20"/>
          <w:szCs w:val="20"/>
        </w:rPr>
      </w:pPr>
    </w:p>
    <w:p w14:paraId="11282999" w14:textId="77777777" w:rsidR="00473296" w:rsidRPr="000D26A3" w:rsidRDefault="00473296" w:rsidP="00E57851">
      <w:pPr>
        <w:pStyle w:val="Akapitzlist"/>
        <w:spacing w:after="0" w:line="240" w:lineRule="auto"/>
        <w:jc w:val="both"/>
        <w:rPr>
          <w:rFonts w:ascii="Garamond" w:eastAsia="Times New Roman" w:hAnsi="Garamond" w:cs="Times New Roman"/>
          <w:sz w:val="20"/>
          <w:szCs w:val="20"/>
        </w:rPr>
      </w:pPr>
      <w:r w:rsidRPr="000D26A3">
        <w:rPr>
          <w:rFonts w:ascii="Garamond" w:eastAsia="Times New Roman" w:hAnsi="Garamond" w:cs="Times New Roman"/>
          <w:sz w:val="20"/>
          <w:szCs w:val="20"/>
        </w:rPr>
        <w:t>W celu potwierdzenia spełnienia niniejszego warunku Wykonawca będzie zobowiązany do przedłożenia oświadczenia (załącznik nr 9) potwierdzającego, że dysponują odpowiednią ilością właściwej jakości sprzętu, narzędzi i urządzeń technicznych, niezbędnych do świadczenia przedmiotowej usługi.</w:t>
      </w:r>
    </w:p>
    <w:p w14:paraId="4CD09891" w14:textId="77777777" w:rsidR="00473296" w:rsidRPr="000D26A3" w:rsidRDefault="00473296" w:rsidP="00473296">
      <w:pPr>
        <w:spacing w:after="0" w:line="240" w:lineRule="auto"/>
        <w:ind w:left="868" w:right="20"/>
        <w:jc w:val="both"/>
        <w:rPr>
          <w:rFonts w:ascii="Garamond" w:eastAsia="Times New Roman" w:hAnsi="Garamond" w:cs="Times New Roman"/>
          <w:sz w:val="20"/>
          <w:szCs w:val="20"/>
        </w:rPr>
      </w:pPr>
    </w:p>
    <w:p w14:paraId="44D7C0D0" w14:textId="77777777" w:rsidR="008E37D6" w:rsidRPr="000D26A3" w:rsidRDefault="008E37D6" w:rsidP="008E37D6">
      <w:pPr>
        <w:spacing w:after="0" w:line="240" w:lineRule="auto"/>
        <w:ind w:left="-142"/>
        <w:jc w:val="both"/>
        <w:rPr>
          <w:rFonts w:ascii="Garamond" w:eastAsia="Times New Roman" w:hAnsi="Garamond" w:cs="Times New Roman"/>
          <w:sz w:val="20"/>
          <w:szCs w:val="20"/>
        </w:rPr>
      </w:pPr>
    </w:p>
    <w:p w14:paraId="07FCB663" w14:textId="52E82944" w:rsidR="00741077" w:rsidRPr="000D26A3" w:rsidRDefault="006F133F" w:rsidP="00E57851">
      <w:pPr>
        <w:pStyle w:val="Akapitzlist"/>
        <w:numPr>
          <w:ilvl w:val="0"/>
          <w:numId w:val="150"/>
        </w:numPr>
        <w:spacing w:after="0" w:line="240" w:lineRule="auto"/>
        <w:ind w:left="993"/>
        <w:jc w:val="both"/>
        <w:rPr>
          <w:rFonts w:ascii="Garamond" w:eastAsia="Times New Roman" w:hAnsi="Garamond" w:cs="Times New Roman"/>
          <w:sz w:val="20"/>
          <w:szCs w:val="20"/>
        </w:rPr>
      </w:pPr>
      <w:r w:rsidRPr="006F133F">
        <w:rPr>
          <w:rFonts w:ascii="Garamond" w:eastAsia="Times New Roman" w:hAnsi="Garamond" w:cs="Times New Roman"/>
          <w:sz w:val="20"/>
          <w:szCs w:val="20"/>
        </w:rPr>
        <w:t xml:space="preserve">Wykonawca winien wykazać, że w okresie ostatnich 3 lat przed upływem terminu składania ofert, a jeżeli okres prowadzenia działalności jest krótszy – w tym okresie, wykonał z należytą starannością co najmniej jedną usługę  odpowiadającą swym rodzajem usługom stanowiącym przedmiot niniejszego zamówienia, tj. polegającą na świadczeniu stałych usług sprzątania w obiekcie szpitalnym lub hotelarskim o wartości nie mniejszej niż 100000zł. brutto  oraz o powierzchni sprzątania min. 8 tyś m² </w:t>
      </w:r>
    </w:p>
    <w:p w14:paraId="478DA18F" w14:textId="77777777" w:rsidR="00741077" w:rsidRPr="000D26A3" w:rsidRDefault="00741077" w:rsidP="00741077">
      <w:pPr>
        <w:pStyle w:val="Akapitzlist"/>
        <w:spacing w:after="0" w:line="240" w:lineRule="auto"/>
        <w:ind w:left="993"/>
        <w:jc w:val="both"/>
        <w:rPr>
          <w:rFonts w:ascii="Garamond" w:eastAsia="Times New Roman" w:hAnsi="Garamond" w:cs="Times New Roman"/>
          <w:sz w:val="20"/>
          <w:szCs w:val="20"/>
        </w:rPr>
      </w:pPr>
    </w:p>
    <w:p w14:paraId="1850B53C" w14:textId="484C26C8" w:rsidR="00741077" w:rsidRPr="000D26A3" w:rsidRDefault="00741077" w:rsidP="00E57851">
      <w:pPr>
        <w:pStyle w:val="Akapitzlist"/>
        <w:spacing w:after="0" w:line="240" w:lineRule="auto"/>
        <w:jc w:val="both"/>
        <w:rPr>
          <w:rFonts w:ascii="Garamond" w:eastAsia="Times New Roman" w:hAnsi="Garamond" w:cs="Times New Roman"/>
          <w:sz w:val="20"/>
          <w:szCs w:val="20"/>
        </w:rPr>
      </w:pPr>
      <w:r w:rsidRPr="000D26A3">
        <w:rPr>
          <w:rFonts w:ascii="Garamond" w:eastAsia="Times New Roman" w:hAnsi="Garamond" w:cs="Times New Roman"/>
          <w:sz w:val="20"/>
          <w:szCs w:val="20"/>
        </w:rPr>
        <w:t>W celu potwierdzenia spełnienia niniejszego warunku Wykonawca będzie zobowiązany do przedłożenia dokumentów wymienionych w Rozdziale X</w:t>
      </w:r>
      <w:r w:rsidR="00EA176F" w:rsidRPr="000D26A3">
        <w:rPr>
          <w:rFonts w:ascii="Garamond" w:eastAsia="Times New Roman" w:hAnsi="Garamond" w:cs="Times New Roman"/>
          <w:sz w:val="20"/>
          <w:szCs w:val="20"/>
        </w:rPr>
        <w:t xml:space="preserve"> ust. 4 pkt 2) lit. c.</w:t>
      </w:r>
    </w:p>
    <w:p w14:paraId="2EB93339" w14:textId="77777777" w:rsidR="00741077" w:rsidRPr="000D26A3" w:rsidRDefault="00741077" w:rsidP="00741077">
      <w:pPr>
        <w:pStyle w:val="Akapitzlist"/>
        <w:spacing w:after="0" w:line="240" w:lineRule="auto"/>
        <w:ind w:left="993"/>
        <w:jc w:val="both"/>
        <w:rPr>
          <w:rFonts w:ascii="Garamond" w:eastAsia="Times New Roman" w:hAnsi="Garamond" w:cs="Times New Roman"/>
          <w:sz w:val="20"/>
          <w:szCs w:val="20"/>
        </w:rPr>
      </w:pPr>
    </w:p>
    <w:p w14:paraId="7F49B1A3" w14:textId="77777777" w:rsidR="00741077" w:rsidRPr="000D26A3" w:rsidRDefault="00741077" w:rsidP="00741077">
      <w:pPr>
        <w:pStyle w:val="Akapitzlist"/>
        <w:spacing w:after="0" w:line="240" w:lineRule="auto"/>
        <w:ind w:left="993"/>
        <w:jc w:val="both"/>
        <w:rPr>
          <w:rFonts w:ascii="Garamond" w:eastAsia="Times New Roman" w:hAnsi="Garamond" w:cs="Times New Roman"/>
          <w:sz w:val="20"/>
          <w:szCs w:val="20"/>
        </w:rPr>
      </w:pPr>
    </w:p>
    <w:p w14:paraId="700CDB1C" w14:textId="646ACCE3" w:rsidR="00741077" w:rsidRPr="000D26A3" w:rsidRDefault="008E37D6" w:rsidP="00E57851">
      <w:pPr>
        <w:numPr>
          <w:ilvl w:val="0"/>
          <w:numId w:val="15"/>
        </w:numPr>
        <w:spacing w:after="0" w:line="360" w:lineRule="auto"/>
        <w:ind w:left="567"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Ocena spełnienia warunków</w:t>
      </w:r>
      <w:r w:rsidR="00F1485A" w:rsidRPr="000D26A3">
        <w:rPr>
          <w:rFonts w:ascii="Garamond" w:eastAsia="Times New Roman" w:hAnsi="Garamond" w:cs="Arial"/>
          <w:color w:val="000000" w:themeColor="text1"/>
          <w:sz w:val="20"/>
          <w:szCs w:val="20"/>
          <w:lang w:eastAsia="pl-PL"/>
        </w:rPr>
        <w:t>.</w:t>
      </w:r>
    </w:p>
    <w:bookmarkEnd w:id="5"/>
    <w:p w14:paraId="0123F179" w14:textId="48706586" w:rsidR="009728A2" w:rsidRPr="000D26A3" w:rsidRDefault="009728A2" w:rsidP="00E57851">
      <w:pPr>
        <w:spacing w:after="0" w:line="360" w:lineRule="auto"/>
        <w:ind w:left="567"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Ocena spełniania ww. warunków dokonana zostanie w oparciu o informacje zawarte w dokumentach i oświadczeniach wyszczególnionych w  SWZ według formuły "spełnia - nie spełnia”.</w:t>
      </w:r>
    </w:p>
    <w:p w14:paraId="587CB455" w14:textId="437D1C12" w:rsidR="00962C32" w:rsidRPr="000D26A3" w:rsidRDefault="00962C32" w:rsidP="00CA4380">
      <w:pPr>
        <w:numPr>
          <w:ilvl w:val="0"/>
          <w:numId w:val="15"/>
        </w:numPr>
        <w:spacing w:after="0" w:line="360" w:lineRule="auto"/>
        <w:ind w:left="567"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Zamawiający może na każdym etapie postępowania, uznać, że Wykonawca nie posiada wymaganych zdolności, jeżeli posiadanie przez </w:t>
      </w:r>
      <w:r w:rsidR="00CA4380" w:rsidRPr="000D26A3">
        <w:rPr>
          <w:rFonts w:ascii="Garamond" w:eastAsia="Times New Roman" w:hAnsi="Garamond" w:cs="Arial"/>
          <w:color w:val="000000" w:themeColor="text1"/>
          <w:sz w:val="20"/>
          <w:szCs w:val="20"/>
          <w:lang w:eastAsia="pl-PL"/>
        </w:rPr>
        <w:t>W</w:t>
      </w:r>
      <w:r w:rsidRPr="000D26A3">
        <w:rPr>
          <w:rFonts w:ascii="Garamond" w:eastAsia="Times New Roman" w:hAnsi="Garamond" w:cs="Arial"/>
          <w:color w:val="000000" w:themeColor="text1"/>
          <w:sz w:val="20"/>
          <w:szCs w:val="20"/>
          <w:lang w:eastAsia="pl-PL"/>
        </w:rPr>
        <w:t xml:space="preserve">ykonawcę sprzecznych interesów, w szczególności zaangażowanie zasobów technicznych lub zawodowych wykonawcy w inne przedsięwzięcia gospodarcze </w:t>
      </w:r>
      <w:r w:rsidR="00CA4380" w:rsidRPr="000D26A3">
        <w:rPr>
          <w:rFonts w:ascii="Garamond" w:eastAsia="Times New Roman" w:hAnsi="Garamond" w:cs="Arial"/>
          <w:color w:val="000000" w:themeColor="text1"/>
          <w:sz w:val="20"/>
          <w:szCs w:val="20"/>
          <w:lang w:eastAsia="pl-PL"/>
        </w:rPr>
        <w:t>W</w:t>
      </w:r>
      <w:r w:rsidRPr="000D26A3">
        <w:rPr>
          <w:rFonts w:ascii="Garamond" w:eastAsia="Times New Roman" w:hAnsi="Garamond" w:cs="Arial"/>
          <w:color w:val="000000" w:themeColor="text1"/>
          <w:sz w:val="20"/>
          <w:szCs w:val="20"/>
          <w:lang w:eastAsia="pl-PL"/>
        </w:rPr>
        <w:t>ykonawcy może mieć negatywny wpływ na realizację zamówienia. </w:t>
      </w:r>
    </w:p>
    <w:p w14:paraId="48CB497C" w14:textId="7917533A" w:rsidR="00E47D75" w:rsidRPr="000D26A3" w:rsidRDefault="00962C32" w:rsidP="00E47D75">
      <w:pPr>
        <w:numPr>
          <w:ilvl w:val="0"/>
          <w:numId w:val="15"/>
        </w:numPr>
        <w:spacing w:after="0" w:line="360" w:lineRule="auto"/>
        <w:ind w:left="567"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Wykonawcy wspólnie ubiegający się o udzielenie zamówienia dołączają do oferty oświadczenie, z</w:t>
      </w:r>
      <w:r w:rsidR="00CA438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którego wynika, które </w:t>
      </w:r>
      <w:r w:rsidR="00D45A75" w:rsidRPr="000D26A3">
        <w:rPr>
          <w:rFonts w:ascii="Garamond" w:eastAsia="Times New Roman" w:hAnsi="Garamond" w:cs="Arial"/>
          <w:color w:val="000000" w:themeColor="text1"/>
          <w:sz w:val="20"/>
          <w:szCs w:val="20"/>
          <w:lang w:eastAsia="pl-PL"/>
        </w:rPr>
        <w:t>elementy zamówienia</w:t>
      </w:r>
      <w:r w:rsidRPr="000D26A3">
        <w:rPr>
          <w:rFonts w:ascii="Garamond" w:eastAsia="Times New Roman" w:hAnsi="Garamond" w:cs="Arial"/>
          <w:color w:val="000000" w:themeColor="text1"/>
          <w:sz w:val="20"/>
          <w:szCs w:val="20"/>
          <w:lang w:eastAsia="pl-PL"/>
        </w:rPr>
        <w:t xml:space="preserve"> wykonają poszczególni wykonawcy w odniesieniu do warunków, które zostały opisane w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 xml:space="preserve"> - zgodnie z Załącznikiem nr</w:t>
      </w:r>
      <w:r w:rsidR="00852A67" w:rsidRPr="000D26A3">
        <w:rPr>
          <w:rFonts w:ascii="Garamond" w:eastAsia="Times New Roman" w:hAnsi="Garamond" w:cs="Arial"/>
          <w:color w:val="000000" w:themeColor="text1"/>
          <w:sz w:val="20"/>
          <w:szCs w:val="20"/>
          <w:lang w:eastAsia="pl-PL"/>
        </w:rPr>
        <w:t xml:space="preserve"> </w:t>
      </w:r>
      <w:r w:rsidR="00FB4F9E" w:rsidRPr="000D26A3">
        <w:rPr>
          <w:rFonts w:ascii="Garamond" w:eastAsia="Times New Roman" w:hAnsi="Garamond" w:cs="Arial"/>
          <w:color w:val="000000" w:themeColor="text1"/>
          <w:sz w:val="20"/>
          <w:szCs w:val="20"/>
          <w:lang w:eastAsia="pl-PL"/>
        </w:rPr>
        <w:t>1</w:t>
      </w:r>
      <w:r w:rsidR="000D2FB3" w:rsidRPr="000D26A3">
        <w:rPr>
          <w:rFonts w:ascii="Garamond" w:eastAsia="Times New Roman" w:hAnsi="Garamond" w:cs="Arial"/>
          <w:color w:val="000000" w:themeColor="text1"/>
          <w:sz w:val="20"/>
          <w:szCs w:val="20"/>
          <w:lang w:eastAsia="pl-PL"/>
        </w:rPr>
        <w:t>,</w:t>
      </w:r>
      <w:r w:rsidR="00BD3A3A" w:rsidRPr="000D26A3">
        <w:rPr>
          <w:rFonts w:ascii="Garamond" w:eastAsia="Times New Roman" w:hAnsi="Garamond" w:cs="Arial"/>
          <w:color w:val="000000" w:themeColor="text1"/>
          <w:sz w:val="20"/>
          <w:szCs w:val="20"/>
          <w:lang w:eastAsia="pl-PL"/>
        </w:rPr>
        <w:t>3</w:t>
      </w:r>
      <w:r w:rsidR="0044421C" w:rsidRPr="000D26A3">
        <w:rPr>
          <w:rFonts w:ascii="Garamond" w:eastAsia="Times New Roman" w:hAnsi="Garamond" w:cs="Arial"/>
          <w:color w:val="000000" w:themeColor="text1"/>
          <w:sz w:val="20"/>
          <w:szCs w:val="20"/>
          <w:lang w:eastAsia="pl-PL"/>
        </w:rPr>
        <w:t>,</w:t>
      </w:r>
      <w:r w:rsidR="000D2FB3" w:rsidRPr="000D26A3">
        <w:rPr>
          <w:rFonts w:ascii="Garamond" w:eastAsia="Times New Roman" w:hAnsi="Garamond" w:cs="Arial"/>
          <w:color w:val="000000" w:themeColor="text1"/>
          <w:sz w:val="20"/>
          <w:szCs w:val="20"/>
          <w:lang w:eastAsia="pl-PL"/>
        </w:rPr>
        <w:t xml:space="preserve"> </w:t>
      </w:r>
      <w:r w:rsidR="00BD3A3A" w:rsidRPr="000D26A3">
        <w:rPr>
          <w:rFonts w:ascii="Garamond" w:eastAsia="Times New Roman" w:hAnsi="Garamond" w:cs="Arial"/>
          <w:color w:val="000000" w:themeColor="text1"/>
          <w:sz w:val="20"/>
          <w:szCs w:val="20"/>
          <w:lang w:eastAsia="pl-PL"/>
        </w:rPr>
        <w:t>4</w:t>
      </w:r>
      <w:r w:rsidRPr="000D26A3">
        <w:rPr>
          <w:rFonts w:ascii="Garamond" w:eastAsia="Times New Roman" w:hAnsi="Garamond" w:cs="Arial"/>
          <w:color w:val="000000" w:themeColor="text1"/>
          <w:sz w:val="20"/>
          <w:szCs w:val="20"/>
          <w:lang w:eastAsia="pl-PL"/>
        </w:rPr>
        <w:t xml:space="preserve"> do SWZ</w:t>
      </w:r>
      <w:r w:rsidR="0044421C" w:rsidRPr="000D26A3">
        <w:rPr>
          <w:rFonts w:ascii="Garamond" w:eastAsia="Times New Roman" w:hAnsi="Garamond" w:cs="Arial"/>
          <w:color w:val="000000" w:themeColor="text1"/>
          <w:sz w:val="20"/>
          <w:szCs w:val="20"/>
          <w:lang w:eastAsia="pl-PL"/>
        </w:rPr>
        <w:t xml:space="preserve"> (w zależności od potrzeby)</w:t>
      </w:r>
      <w:r w:rsidRPr="000D26A3">
        <w:rPr>
          <w:rFonts w:ascii="Garamond" w:eastAsia="Times New Roman" w:hAnsi="Garamond" w:cs="Arial"/>
          <w:color w:val="000000" w:themeColor="text1"/>
          <w:sz w:val="20"/>
          <w:szCs w:val="20"/>
          <w:lang w:eastAsia="pl-PL"/>
        </w:rPr>
        <w:t>. </w:t>
      </w:r>
    </w:p>
    <w:p w14:paraId="15298468" w14:textId="77777777" w:rsidR="00ED347F" w:rsidRPr="000D26A3" w:rsidRDefault="00ED347F" w:rsidP="00E3686D">
      <w:pPr>
        <w:spacing w:after="0" w:line="360" w:lineRule="auto"/>
        <w:ind w:right="20"/>
        <w:contextualSpacing/>
        <w:jc w:val="both"/>
        <w:textAlignment w:val="baseline"/>
        <w:rPr>
          <w:rFonts w:ascii="Garamond" w:eastAsia="Times New Roman" w:hAnsi="Garamond" w:cs="Arial"/>
          <w:color w:val="000000" w:themeColor="text1"/>
          <w:sz w:val="20"/>
          <w:szCs w:val="20"/>
          <w:lang w:eastAsia="pl-PL"/>
        </w:rPr>
      </w:pPr>
    </w:p>
    <w:p w14:paraId="16D5B2E6" w14:textId="17CE688C" w:rsidR="00962C32" w:rsidRPr="000D26A3" w:rsidRDefault="00962C32" w:rsidP="00CA4380">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Podstawy wykluczenia z postępowania</w:t>
      </w:r>
    </w:p>
    <w:p w14:paraId="7BA8A6DE" w14:textId="6C6090CF" w:rsidR="00962C32" w:rsidRPr="000D26A3" w:rsidRDefault="00962C32" w:rsidP="003E169F">
      <w:pPr>
        <w:numPr>
          <w:ilvl w:val="0"/>
          <w:numId w:val="19"/>
        </w:numPr>
        <w:tabs>
          <w:tab w:val="clear" w:pos="720"/>
        </w:tabs>
        <w:spacing w:after="0" w:line="360" w:lineRule="auto"/>
        <w:ind w:left="709" w:hanging="426"/>
        <w:contextualSpacing/>
        <w:jc w:val="both"/>
        <w:textAlignment w:val="baseline"/>
        <w:rPr>
          <w:rFonts w:ascii="Garamond" w:eastAsia="Times New Roman" w:hAnsi="Garamond" w:cs="Arial"/>
          <w:color w:val="000000" w:themeColor="text1"/>
          <w:sz w:val="20"/>
          <w:szCs w:val="20"/>
          <w:lang w:eastAsia="pl-PL"/>
        </w:rPr>
      </w:pPr>
      <w:bookmarkStart w:id="6" w:name="_Hlk66347845"/>
      <w:r w:rsidRPr="000D26A3">
        <w:rPr>
          <w:rFonts w:ascii="Garamond" w:eastAsia="Times New Roman" w:hAnsi="Garamond" w:cs="Arial"/>
          <w:color w:val="000000" w:themeColor="text1"/>
          <w:sz w:val="20"/>
          <w:szCs w:val="20"/>
          <w:lang w:eastAsia="pl-PL"/>
        </w:rPr>
        <w:t>Z postępowania o udzielenie zamówienia wyklucza się Wykonawców, w stosunku do których zachodzi którakolwiek z okoliczności wskazanych</w:t>
      </w:r>
      <w:r w:rsidR="00CA4380" w:rsidRPr="000D26A3">
        <w:rPr>
          <w:rFonts w:ascii="Garamond" w:eastAsia="Times New Roman" w:hAnsi="Garamond" w:cs="Arial"/>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 xml:space="preserve">w art. 108 ust. 1 </w:t>
      </w:r>
      <w:r w:rsidR="00AC21DF"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w:t>
      </w:r>
      <w:r w:rsidR="006E27D1" w:rsidRPr="000D26A3">
        <w:rPr>
          <w:rFonts w:ascii="Garamond" w:eastAsia="Times New Roman" w:hAnsi="Garamond" w:cs="Arial"/>
          <w:color w:val="000000" w:themeColor="text1"/>
          <w:sz w:val="20"/>
          <w:szCs w:val="20"/>
          <w:lang w:eastAsia="pl-PL"/>
        </w:rPr>
        <w:t>z</w:t>
      </w:r>
      <w:r w:rsidR="00AC21DF" w:rsidRPr="000D26A3">
        <w:rPr>
          <w:rFonts w:ascii="Garamond" w:eastAsia="Times New Roman" w:hAnsi="Garamond" w:cs="Arial"/>
          <w:color w:val="000000" w:themeColor="text1"/>
          <w:sz w:val="20"/>
          <w:szCs w:val="20"/>
          <w:lang w:eastAsia="pl-PL"/>
        </w:rPr>
        <w:t> </w:t>
      </w:r>
      <w:r w:rsidR="006E27D1" w:rsidRPr="000D26A3">
        <w:rPr>
          <w:rFonts w:ascii="Garamond" w:eastAsia="Times New Roman" w:hAnsi="Garamond" w:cs="Arial"/>
          <w:color w:val="000000" w:themeColor="text1"/>
          <w:sz w:val="20"/>
          <w:szCs w:val="20"/>
          <w:lang w:eastAsia="pl-PL"/>
        </w:rPr>
        <w:t xml:space="preserve">uwzględnieniem art. 110 ust 2 </w:t>
      </w:r>
      <w:r w:rsidR="00AC21DF" w:rsidRPr="000D26A3">
        <w:rPr>
          <w:rFonts w:ascii="Garamond" w:eastAsia="Times New Roman" w:hAnsi="Garamond" w:cs="Times New Roman"/>
          <w:color w:val="000000" w:themeColor="text1"/>
          <w:sz w:val="20"/>
          <w:szCs w:val="20"/>
          <w:lang w:eastAsia="pl-PL"/>
        </w:rPr>
        <w:t>Prawo Zamówień Publicznych</w:t>
      </w:r>
      <w:r w:rsidR="006E27D1" w:rsidRPr="000D26A3">
        <w:rPr>
          <w:rFonts w:ascii="Garamond" w:eastAsia="Times New Roman" w:hAnsi="Garamond" w:cs="Arial"/>
          <w:color w:val="000000" w:themeColor="text1"/>
          <w:sz w:val="20"/>
          <w:szCs w:val="20"/>
          <w:lang w:eastAsia="pl-PL"/>
        </w:rPr>
        <w:t xml:space="preserve"> i</w:t>
      </w:r>
      <w:r w:rsidR="00CA4380" w:rsidRPr="000D26A3">
        <w:rPr>
          <w:rFonts w:ascii="Garamond" w:eastAsia="Times New Roman" w:hAnsi="Garamond" w:cs="Arial"/>
          <w:color w:val="000000" w:themeColor="text1"/>
          <w:sz w:val="20"/>
          <w:szCs w:val="20"/>
          <w:lang w:eastAsia="pl-PL"/>
        </w:rPr>
        <w:t> </w:t>
      </w:r>
      <w:r w:rsidR="006E27D1" w:rsidRPr="000D26A3">
        <w:rPr>
          <w:rFonts w:ascii="Garamond" w:eastAsia="Times New Roman" w:hAnsi="Garamond" w:cs="Arial"/>
          <w:color w:val="000000" w:themeColor="text1"/>
          <w:sz w:val="20"/>
          <w:szCs w:val="20"/>
          <w:lang w:eastAsia="pl-PL"/>
        </w:rPr>
        <w:t>zawartych w nim możliwości naprawienia szkód, złożenia wyjaśnień, podjęcia odpowiednich działań itp., służących wykazaniu rzetelności wykonawcy.</w:t>
      </w:r>
    </w:p>
    <w:p w14:paraId="6A7E524B" w14:textId="4891296B" w:rsidR="006E6266" w:rsidRPr="000D26A3" w:rsidRDefault="00962C32" w:rsidP="003E169F">
      <w:pPr>
        <w:numPr>
          <w:ilvl w:val="0"/>
          <w:numId w:val="20"/>
        </w:numPr>
        <w:spacing w:after="0" w:line="360" w:lineRule="auto"/>
        <w:ind w:left="709" w:hanging="42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Wykluczenie Wykonawcy następuje zgodnie z art. 111 </w:t>
      </w:r>
      <w:r w:rsidR="00CA4380" w:rsidRPr="000D26A3">
        <w:rPr>
          <w:rFonts w:ascii="Garamond" w:eastAsia="Times New Roman" w:hAnsi="Garamond" w:cs="Arial"/>
          <w:color w:val="000000" w:themeColor="text1"/>
          <w:sz w:val="20"/>
          <w:szCs w:val="20"/>
          <w:lang w:eastAsia="pl-PL"/>
        </w:rPr>
        <w:t>Ustawy Prawo Zamówień Publicznych.</w:t>
      </w:r>
    </w:p>
    <w:p w14:paraId="10169540" w14:textId="1168397B" w:rsidR="00962C32" w:rsidRPr="000D26A3" w:rsidRDefault="006E6266" w:rsidP="003E169F">
      <w:pPr>
        <w:numPr>
          <w:ilvl w:val="0"/>
          <w:numId w:val="20"/>
        </w:numPr>
        <w:spacing w:after="0" w:line="360" w:lineRule="auto"/>
        <w:ind w:left="709" w:hanging="42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Times New Roman"/>
          <w:bCs/>
          <w:color w:val="000000" w:themeColor="text1"/>
          <w:sz w:val="20"/>
          <w:szCs w:val="20"/>
          <w:lang w:eastAsia="pl-PL"/>
        </w:rPr>
        <w:t>Z postępowania o udzielenie zamówienia wyklucza się Wykonawcę</w:t>
      </w:r>
      <w:r w:rsidR="00CA4380" w:rsidRPr="000D26A3">
        <w:rPr>
          <w:rFonts w:ascii="Garamond" w:eastAsia="Times New Roman" w:hAnsi="Garamond" w:cs="Times New Roman"/>
          <w:bCs/>
          <w:color w:val="000000" w:themeColor="text1"/>
          <w:sz w:val="20"/>
          <w:szCs w:val="20"/>
          <w:lang w:eastAsia="pl-PL"/>
        </w:rPr>
        <w:t xml:space="preserve">, </w:t>
      </w:r>
      <w:r w:rsidRPr="000D26A3">
        <w:rPr>
          <w:rFonts w:ascii="Garamond" w:eastAsia="Times New Roman" w:hAnsi="Garamond" w:cs="Times New Roman"/>
          <w:bCs/>
          <w:color w:val="000000" w:themeColor="text1"/>
          <w:sz w:val="20"/>
          <w:szCs w:val="20"/>
          <w:lang w:eastAsia="pl-PL"/>
        </w:rPr>
        <w:t>w stosunku do którego zachodzi którakolwiek z okoliczności, o których mowa w art. 7 ust. 1 ustawy z dnia 13 kwietnia 2022r. o</w:t>
      </w:r>
      <w:r w:rsidR="00CA4380" w:rsidRPr="000D26A3">
        <w:rPr>
          <w:rFonts w:ascii="Garamond" w:eastAsia="Times New Roman" w:hAnsi="Garamond" w:cs="Times New Roman"/>
          <w:bCs/>
          <w:color w:val="000000" w:themeColor="text1"/>
          <w:sz w:val="20"/>
          <w:szCs w:val="20"/>
          <w:lang w:eastAsia="pl-PL"/>
        </w:rPr>
        <w:t> </w:t>
      </w:r>
      <w:r w:rsidRPr="000D26A3">
        <w:rPr>
          <w:rFonts w:ascii="Garamond" w:eastAsia="Times New Roman" w:hAnsi="Garamond" w:cs="Times New Roman"/>
          <w:bCs/>
          <w:color w:val="000000" w:themeColor="text1"/>
          <w:sz w:val="20"/>
          <w:szCs w:val="20"/>
          <w:lang w:eastAsia="pl-PL"/>
        </w:rPr>
        <w:t>szczególnych rozwiązaniach w zakresie przeciwdziałania wspieraniu agresji na Ukrainę oraz służących ochronie bezpieczeństwa narodowego.</w:t>
      </w:r>
    </w:p>
    <w:p w14:paraId="46D0F70E" w14:textId="77777777" w:rsidR="00610BA3" w:rsidRPr="000D26A3" w:rsidRDefault="00610BA3" w:rsidP="00610BA3">
      <w:pPr>
        <w:spacing w:after="0" w:line="360" w:lineRule="auto"/>
        <w:ind w:left="709"/>
        <w:contextualSpacing/>
        <w:jc w:val="both"/>
        <w:textAlignment w:val="baseline"/>
        <w:rPr>
          <w:rFonts w:ascii="Garamond" w:eastAsia="Times New Roman" w:hAnsi="Garamond" w:cs="Arial"/>
          <w:color w:val="000000" w:themeColor="text1"/>
          <w:sz w:val="20"/>
          <w:szCs w:val="20"/>
          <w:lang w:eastAsia="pl-PL"/>
        </w:rPr>
      </w:pPr>
    </w:p>
    <w:bookmarkEnd w:id="6"/>
    <w:p w14:paraId="4D6882CE" w14:textId="2D80A4B7" w:rsidR="00962C32" w:rsidRPr="000D26A3" w:rsidRDefault="006D6B56" w:rsidP="001C6E3B">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 xml:space="preserve">Przedmiotowe środki dowodowe, </w:t>
      </w:r>
      <w:r w:rsidR="00962C32" w:rsidRPr="000D26A3">
        <w:rPr>
          <w:rFonts w:ascii="Garamond" w:eastAsia="Times New Roman" w:hAnsi="Garamond" w:cs="Arial"/>
          <w:b/>
          <w:bCs/>
          <w:color w:val="000000" w:themeColor="text1"/>
          <w:sz w:val="20"/>
          <w:szCs w:val="20"/>
          <w:lang w:eastAsia="pl-PL"/>
        </w:rPr>
        <w:t>Podmiotowe środki dowodowe. Oświadczenia i</w:t>
      </w:r>
      <w:r w:rsidR="001C6E3B" w:rsidRPr="000D26A3">
        <w:rPr>
          <w:rFonts w:ascii="Garamond" w:eastAsia="Times New Roman" w:hAnsi="Garamond" w:cs="Arial"/>
          <w:b/>
          <w:bCs/>
          <w:color w:val="000000" w:themeColor="text1"/>
          <w:sz w:val="20"/>
          <w:szCs w:val="20"/>
          <w:lang w:eastAsia="pl-PL"/>
        </w:rPr>
        <w:t> </w:t>
      </w:r>
      <w:r w:rsidR="00962C32" w:rsidRPr="000D26A3">
        <w:rPr>
          <w:rFonts w:ascii="Garamond" w:eastAsia="Times New Roman" w:hAnsi="Garamond" w:cs="Arial"/>
          <w:b/>
          <w:bCs/>
          <w:color w:val="000000" w:themeColor="text1"/>
          <w:sz w:val="20"/>
          <w:szCs w:val="20"/>
          <w:lang w:eastAsia="pl-PL"/>
        </w:rPr>
        <w:t xml:space="preserve">dokumenty, jakie zobowiązani są dostarczyć Wykonawcy w celu potwierdzenia spełniania warunków udziału </w:t>
      </w:r>
      <w:r w:rsidR="002709DA" w:rsidRPr="000D26A3">
        <w:rPr>
          <w:rFonts w:ascii="Garamond" w:eastAsia="Times New Roman" w:hAnsi="Garamond" w:cs="Arial"/>
          <w:b/>
          <w:bCs/>
          <w:color w:val="000000" w:themeColor="text1"/>
          <w:sz w:val="20"/>
          <w:szCs w:val="20"/>
          <w:lang w:eastAsia="pl-PL"/>
        </w:rPr>
        <w:br/>
      </w:r>
      <w:r w:rsidR="00962C32" w:rsidRPr="000D26A3">
        <w:rPr>
          <w:rFonts w:ascii="Garamond" w:eastAsia="Times New Roman" w:hAnsi="Garamond" w:cs="Arial"/>
          <w:b/>
          <w:bCs/>
          <w:color w:val="000000" w:themeColor="text1"/>
          <w:sz w:val="20"/>
          <w:szCs w:val="20"/>
          <w:lang w:eastAsia="pl-PL"/>
        </w:rPr>
        <w:t>w postępowaniu oraz wykazania braku podstaw wykluczenia</w:t>
      </w:r>
    </w:p>
    <w:p w14:paraId="3D6EE869" w14:textId="65A3E425" w:rsidR="00962C32" w:rsidRPr="000D26A3" w:rsidRDefault="00962C32" w:rsidP="003E169F">
      <w:pPr>
        <w:numPr>
          <w:ilvl w:val="0"/>
          <w:numId w:val="21"/>
        </w:numPr>
        <w:spacing w:after="0" w:line="360" w:lineRule="auto"/>
        <w:ind w:left="709"/>
        <w:contextualSpacing/>
        <w:jc w:val="both"/>
        <w:textAlignment w:val="baseline"/>
        <w:rPr>
          <w:rFonts w:ascii="Garamond" w:eastAsia="Times New Roman" w:hAnsi="Garamond" w:cs="Arial"/>
          <w:color w:val="000000" w:themeColor="text1"/>
          <w:sz w:val="20"/>
          <w:szCs w:val="20"/>
          <w:lang w:eastAsia="pl-PL"/>
        </w:rPr>
      </w:pPr>
      <w:bookmarkStart w:id="7" w:name="_Hlk66347888"/>
      <w:r w:rsidRPr="000D26A3">
        <w:rPr>
          <w:rFonts w:ascii="Garamond" w:eastAsia="Times New Roman" w:hAnsi="Garamond" w:cs="Arial"/>
          <w:color w:val="000000" w:themeColor="text1"/>
          <w:sz w:val="20"/>
          <w:szCs w:val="20"/>
          <w:lang w:eastAsia="pl-PL"/>
        </w:rPr>
        <w:t>Do oferty Wykonawca zobowiązany jest dołączyć aktualne na dzień składania ofert oświadczenie o</w:t>
      </w:r>
      <w:r w:rsidR="001C6E3B"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spełnianiu warunków udziału w postępowaniu oraz o braku podstaw do wykluczenia z postępowania zgodnie </w:t>
      </w:r>
      <w:r w:rsidR="002709DA"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t xml:space="preserve">z </w:t>
      </w:r>
      <w:r w:rsidRPr="000D26A3">
        <w:rPr>
          <w:rFonts w:ascii="Garamond" w:eastAsia="Times New Roman" w:hAnsi="Garamond" w:cs="Arial"/>
          <w:b/>
          <w:bCs/>
          <w:color w:val="000000" w:themeColor="text1"/>
          <w:sz w:val="20"/>
          <w:szCs w:val="20"/>
          <w:lang w:eastAsia="pl-PL"/>
        </w:rPr>
        <w:t xml:space="preserve">Załącznikiem nr </w:t>
      </w:r>
      <w:r w:rsidR="00BD3A3A" w:rsidRPr="000D26A3">
        <w:rPr>
          <w:rFonts w:ascii="Garamond" w:eastAsia="Times New Roman" w:hAnsi="Garamond" w:cs="Arial"/>
          <w:b/>
          <w:bCs/>
          <w:color w:val="000000" w:themeColor="text1"/>
          <w:sz w:val="20"/>
          <w:szCs w:val="20"/>
          <w:lang w:eastAsia="pl-PL"/>
        </w:rPr>
        <w:t>5</w:t>
      </w:r>
      <w:r w:rsidR="00903C9B" w:rsidRPr="000D26A3">
        <w:rPr>
          <w:rFonts w:ascii="Garamond" w:eastAsia="Times New Roman" w:hAnsi="Garamond" w:cs="Arial"/>
          <w:b/>
          <w:bCs/>
          <w:color w:val="000000" w:themeColor="text1"/>
          <w:sz w:val="20"/>
          <w:szCs w:val="20"/>
          <w:lang w:eastAsia="pl-PL"/>
        </w:rPr>
        <w:t xml:space="preserve"> </w:t>
      </w:r>
      <w:r w:rsidRPr="000D26A3">
        <w:rPr>
          <w:rFonts w:ascii="Garamond" w:eastAsia="Times New Roman" w:hAnsi="Garamond" w:cs="Arial"/>
          <w:b/>
          <w:bCs/>
          <w:color w:val="000000" w:themeColor="text1"/>
          <w:sz w:val="20"/>
          <w:szCs w:val="20"/>
          <w:lang w:eastAsia="pl-PL"/>
        </w:rPr>
        <w:t xml:space="preserve">do </w:t>
      </w:r>
      <w:r w:rsidRPr="0064552F">
        <w:rPr>
          <w:rFonts w:ascii="Garamond" w:eastAsia="Times New Roman" w:hAnsi="Garamond" w:cs="Arial"/>
          <w:b/>
          <w:bCs/>
          <w:color w:val="000000" w:themeColor="text1"/>
          <w:sz w:val="20"/>
          <w:szCs w:val="20"/>
          <w:lang w:eastAsia="pl-PL"/>
        </w:rPr>
        <w:t>SWZ</w:t>
      </w:r>
      <w:r w:rsidR="0064552F" w:rsidRPr="0064552F">
        <w:rPr>
          <w:rFonts w:ascii="Garamond" w:eastAsia="Times New Roman" w:hAnsi="Garamond" w:cs="Arial"/>
          <w:b/>
          <w:bCs/>
          <w:color w:val="000000" w:themeColor="text1"/>
          <w:sz w:val="20"/>
          <w:szCs w:val="20"/>
          <w:lang w:eastAsia="pl-PL"/>
        </w:rPr>
        <w:t>, a także przedmiotowy środek dowodowy.</w:t>
      </w:r>
    </w:p>
    <w:p w14:paraId="62D6DA3C" w14:textId="43BEC6F4" w:rsidR="00962C32" w:rsidRPr="000D26A3" w:rsidRDefault="00962C32" w:rsidP="003E169F">
      <w:pPr>
        <w:numPr>
          <w:ilvl w:val="0"/>
          <w:numId w:val="21"/>
        </w:numPr>
        <w:spacing w:after="0" w:line="360" w:lineRule="auto"/>
        <w:ind w:left="709"/>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Informacje zawarte w oświadczeniu, o którym mowa w pkt 1 stanowią wstępne potwierdzenie, że</w:t>
      </w:r>
      <w:r w:rsidR="001C6E3B"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Wykonawca nie podlega wykluczeniu oraz spełnia warunki udziału w postępowaniu.</w:t>
      </w:r>
    </w:p>
    <w:p w14:paraId="677F24AF" w14:textId="46C11E51" w:rsidR="00962C32" w:rsidRPr="000D26A3" w:rsidRDefault="00962C32" w:rsidP="003E169F">
      <w:pPr>
        <w:numPr>
          <w:ilvl w:val="0"/>
          <w:numId w:val="21"/>
        </w:numPr>
        <w:spacing w:after="0" w:line="360" w:lineRule="auto"/>
        <w:ind w:left="709"/>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Zamawiający wzywa wykonawcę, którego oferta została najwyżej oceniona, do złożenia w wyznaczonym terminie, nie krótszym niż 5 dni od dnia wezwania, podmiotowych środków dowodowych, aktualnych na dzień </w:t>
      </w:r>
      <w:r w:rsidR="00F1485A" w:rsidRPr="000D26A3">
        <w:rPr>
          <w:rFonts w:ascii="Garamond" w:eastAsia="Times New Roman" w:hAnsi="Garamond" w:cs="Arial"/>
          <w:color w:val="000000" w:themeColor="text1"/>
          <w:sz w:val="20"/>
          <w:szCs w:val="20"/>
          <w:lang w:eastAsia="pl-PL"/>
        </w:rPr>
        <w:t xml:space="preserve">ich </w:t>
      </w:r>
      <w:r w:rsidRPr="000D26A3">
        <w:rPr>
          <w:rFonts w:ascii="Garamond" w:eastAsia="Times New Roman" w:hAnsi="Garamond" w:cs="Arial"/>
          <w:color w:val="000000" w:themeColor="text1"/>
          <w:sz w:val="20"/>
          <w:szCs w:val="20"/>
          <w:lang w:eastAsia="pl-PL"/>
        </w:rPr>
        <w:t>złożenia</w:t>
      </w:r>
      <w:r w:rsidR="00F1485A" w:rsidRPr="000D26A3">
        <w:rPr>
          <w:rFonts w:ascii="Garamond" w:eastAsia="Times New Roman" w:hAnsi="Garamond" w:cs="Arial"/>
          <w:color w:val="000000" w:themeColor="text1"/>
          <w:sz w:val="20"/>
          <w:szCs w:val="20"/>
          <w:lang w:eastAsia="pl-PL"/>
        </w:rPr>
        <w:t>.</w:t>
      </w:r>
    </w:p>
    <w:p w14:paraId="762B0A9C" w14:textId="77777777" w:rsidR="00F1485A" w:rsidRPr="000D26A3" w:rsidRDefault="00F1485A" w:rsidP="00E57851">
      <w:pPr>
        <w:numPr>
          <w:ilvl w:val="0"/>
          <w:numId w:val="21"/>
        </w:numPr>
        <w:spacing w:after="0" w:line="360" w:lineRule="auto"/>
        <w:ind w:left="709"/>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Podmiotowe środki dowodowe wymagane od wykonawcy obejmują:</w:t>
      </w:r>
    </w:p>
    <w:p w14:paraId="78367D43" w14:textId="07AA3950" w:rsidR="00274889" w:rsidRPr="000D26A3" w:rsidRDefault="00F1485A" w:rsidP="00C80CB6">
      <w:pPr>
        <w:pStyle w:val="Akapitzlist"/>
        <w:numPr>
          <w:ilvl w:val="2"/>
          <w:numId w:val="21"/>
        </w:numPr>
        <w:shd w:val="clear" w:color="auto" w:fill="FFFFFF"/>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Arial"/>
          <w:color w:val="000000" w:themeColor="text1"/>
          <w:sz w:val="20"/>
          <w:szCs w:val="20"/>
          <w:lang w:eastAsia="pl-PL"/>
        </w:rPr>
        <w:t xml:space="preserve">w odniesieniu do warunku dotyczącego </w:t>
      </w:r>
      <w:r w:rsidR="00274889" w:rsidRPr="000D26A3">
        <w:rPr>
          <w:rFonts w:ascii="Garamond" w:eastAsia="Times New Roman" w:hAnsi="Garamond" w:cs="Arial"/>
          <w:color w:val="000000" w:themeColor="text1"/>
          <w:sz w:val="20"/>
          <w:szCs w:val="20"/>
          <w:lang w:eastAsia="pl-PL"/>
        </w:rPr>
        <w:t xml:space="preserve">sytuacji ekonomicznej lub finansowej </w:t>
      </w:r>
      <w:r w:rsidRPr="000D26A3">
        <w:rPr>
          <w:rFonts w:ascii="Garamond" w:eastAsia="Times New Roman" w:hAnsi="Garamond" w:cs="Arial"/>
          <w:color w:val="000000" w:themeColor="text1"/>
          <w:sz w:val="20"/>
          <w:szCs w:val="20"/>
          <w:lang w:eastAsia="pl-PL"/>
        </w:rPr>
        <w:t xml:space="preserve">wykonawcy - </w:t>
      </w:r>
      <w:r w:rsidRPr="000D26A3">
        <w:rPr>
          <w:rFonts w:ascii="Garamond" w:eastAsia="Times New Roman" w:hAnsi="Garamond" w:cs="Times New Roman"/>
          <w:b/>
          <w:bCs/>
          <w:sz w:val="20"/>
          <w:szCs w:val="20"/>
        </w:rPr>
        <w:t>dokument potwierdzający, że Wykonawca jest ubezpieczony od odpowiedzialności cywilnej w zakresie prowadzonej działalności związanej z przedmiotem zamówienia ze wskazaniem sumy gwarancyjnej tego ubezpieczenia</w:t>
      </w:r>
      <w:r w:rsidRPr="000D26A3">
        <w:rPr>
          <w:rFonts w:ascii="Garamond" w:eastAsia="Times New Roman" w:hAnsi="Garamond" w:cs="Times New Roman"/>
          <w:sz w:val="20"/>
          <w:szCs w:val="20"/>
        </w:rPr>
        <w:t xml:space="preserve"> (</w:t>
      </w:r>
      <w:r w:rsidR="00274889" w:rsidRPr="000D26A3">
        <w:rPr>
          <w:rFonts w:ascii="Garamond" w:eastAsia="Times New Roman" w:hAnsi="Garamond" w:cs="Times New Roman"/>
          <w:sz w:val="20"/>
          <w:szCs w:val="20"/>
        </w:rPr>
        <w:t>nie mniejsz</w:t>
      </w:r>
      <w:r w:rsidRPr="000D26A3">
        <w:rPr>
          <w:rFonts w:ascii="Garamond" w:eastAsia="Times New Roman" w:hAnsi="Garamond" w:cs="Times New Roman"/>
          <w:sz w:val="20"/>
          <w:szCs w:val="20"/>
        </w:rPr>
        <w:t>ej</w:t>
      </w:r>
      <w:r w:rsidR="00274889" w:rsidRPr="000D26A3">
        <w:rPr>
          <w:rFonts w:ascii="Garamond" w:eastAsia="Times New Roman" w:hAnsi="Garamond" w:cs="Times New Roman"/>
          <w:sz w:val="20"/>
          <w:szCs w:val="20"/>
        </w:rPr>
        <w:t xml:space="preserve"> niż 100.000,00 zł (sto tysięcy złotych). </w:t>
      </w:r>
    </w:p>
    <w:p w14:paraId="5D70599E" w14:textId="37CA3514" w:rsidR="00274889" w:rsidRPr="000D26A3" w:rsidRDefault="00274889" w:rsidP="00C80CB6">
      <w:pPr>
        <w:pStyle w:val="Akapitzlist"/>
        <w:numPr>
          <w:ilvl w:val="2"/>
          <w:numId w:val="21"/>
        </w:numPr>
        <w:shd w:val="clear" w:color="auto" w:fill="FFFFFF"/>
        <w:spacing w:after="0" w:line="240" w:lineRule="auto"/>
        <w:ind w:left="993"/>
        <w:jc w:val="both"/>
        <w:rPr>
          <w:rFonts w:ascii="Garamond" w:eastAsia="Times New Roman" w:hAnsi="Garamond" w:cs="Times New Roman"/>
          <w:sz w:val="20"/>
          <w:szCs w:val="20"/>
        </w:rPr>
      </w:pPr>
      <w:r w:rsidRPr="000D26A3">
        <w:rPr>
          <w:rFonts w:ascii="Garamond" w:eastAsia="Times New Roman" w:hAnsi="Garamond" w:cs="Times New Roman"/>
          <w:sz w:val="20"/>
          <w:szCs w:val="20"/>
          <w:lang w:eastAsia="pl-PL"/>
        </w:rPr>
        <w:t xml:space="preserve">w </w:t>
      </w:r>
      <w:r w:rsidR="00F1485A" w:rsidRPr="000D26A3">
        <w:rPr>
          <w:rFonts w:ascii="Garamond" w:eastAsia="Times New Roman" w:hAnsi="Garamond" w:cs="Times New Roman"/>
          <w:sz w:val="20"/>
          <w:szCs w:val="20"/>
          <w:lang w:eastAsia="pl-PL"/>
        </w:rPr>
        <w:t xml:space="preserve">odniesieniu do warunków dotyczących </w:t>
      </w:r>
      <w:r w:rsidRPr="000D26A3">
        <w:rPr>
          <w:rFonts w:ascii="Garamond" w:eastAsia="Times New Roman" w:hAnsi="Garamond" w:cs="Times New Roman"/>
          <w:sz w:val="20"/>
          <w:szCs w:val="20"/>
        </w:rPr>
        <w:t>zdolności technicznej lub zawodowej</w:t>
      </w:r>
      <w:r w:rsidR="00F1485A" w:rsidRPr="000D26A3">
        <w:rPr>
          <w:rFonts w:ascii="Garamond" w:eastAsia="Times New Roman" w:hAnsi="Garamond" w:cs="Times New Roman"/>
          <w:sz w:val="20"/>
          <w:szCs w:val="20"/>
        </w:rPr>
        <w:t xml:space="preserve">: </w:t>
      </w:r>
    </w:p>
    <w:p w14:paraId="1D9393C6" w14:textId="0645D67D" w:rsidR="001F56CB" w:rsidRPr="000432B8" w:rsidRDefault="00274889" w:rsidP="00E57851">
      <w:pPr>
        <w:pStyle w:val="Akapitzlist"/>
        <w:numPr>
          <w:ilvl w:val="1"/>
          <w:numId w:val="154"/>
        </w:numPr>
        <w:spacing w:after="0" w:line="240" w:lineRule="auto"/>
        <w:ind w:left="1418" w:hanging="425"/>
        <w:jc w:val="both"/>
        <w:rPr>
          <w:rFonts w:ascii="Garamond" w:eastAsia="Times New Roman" w:hAnsi="Garamond" w:cs="Times New Roman"/>
          <w:b/>
          <w:bCs/>
          <w:sz w:val="20"/>
          <w:szCs w:val="20"/>
        </w:rPr>
      </w:pPr>
      <w:r w:rsidRPr="000432B8">
        <w:rPr>
          <w:rFonts w:ascii="Garamond" w:eastAsia="Times New Roman" w:hAnsi="Garamond" w:cs="Times New Roman"/>
          <w:b/>
          <w:bCs/>
          <w:sz w:val="20"/>
          <w:szCs w:val="20"/>
        </w:rPr>
        <w:t xml:space="preserve">wykaz </w:t>
      </w:r>
      <w:r w:rsidR="00AE0170" w:rsidRPr="000432B8">
        <w:rPr>
          <w:rFonts w:ascii="Garamond" w:eastAsia="Times New Roman" w:hAnsi="Garamond" w:cs="Times New Roman"/>
          <w:b/>
          <w:bCs/>
          <w:sz w:val="20"/>
          <w:szCs w:val="20"/>
        </w:rPr>
        <w:t xml:space="preserve">wymaganych (vide Rozdział VIII ust. 2 </w:t>
      </w:r>
      <w:proofErr w:type="spellStart"/>
      <w:r w:rsidR="00AE0170" w:rsidRPr="000432B8">
        <w:rPr>
          <w:rFonts w:ascii="Garamond" w:eastAsia="Times New Roman" w:hAnsi="Garamond" w:cs="Times New Roman"/>
          <w:b/>
          <w:bCs/>
          <w:sz w:val="20"/>
          <w:szCs w:val="20"/>
        </w:rPr>
        <w:t>pkr</w:t>
      </w:r>
      <w:proofErr w:type="spellEnd"/>
      <w:r w:rsidR="00AE0170" w:rsidRPr="000432B8">
        <w:rPr>
          <w:rFonts w:ascii="Garamond" w:eastAsia="Times New Roman" w:hAnsi="Garamond" w:cs="Times New Roman"/>
          <w:b/>
          <w:bCs/>
          <w:sz w:val="20"/>
          <w:szCs w:val="20"/>
        </w:rPr>
        <w:t xml:space="preserve"> 4 lit. a) </w:t>
      </w:r>
      <w:r w:rsidRPr="000432B8">
        <w:rPr>
          <w:rFonts w:ascii="Garamond" w:eastAsia="Times New Roman" w:hAnsi="Garamond" w:cs="Times New Roman"/>
          <w:b/>
          <w:bCs/>
          <w:sz w:val="20"/>
          <w:szCs w:val="20"/>
        </w:rPr>
        <w:t xml:space="preserve">osób </w:t>
      </w:r>
      <w:r w:rsidR="00F1485A" w:rsidRPr="000432B8">
        <w:rPr>
          <w:rFonts w:ascii="Garamond" w:eastAsia="Times New Roman" w:hAnsi="Garamond" w:cs="Times New Roman"/>
          <w:b/>
          <w:bCs/>
          <w:sz w:val="20"/>
          <w:szCs w:val="20"/>
        </w:rPr>
        <w:t>skierowanych przez Wykonawcę do realizacji Zamówienia sporządzony</w:t>
      </w:r>
      <w:r w:rsidRPr="000432B8">
        <w:rPr>
          <w:rFonts w:ascii="Garamond" w:eastAsia="Times New Roman" w:hAnsi="Garamond" w:cs="Times New Roman"/>
          <w:b/>
          <w:bCs/>
          <w:sz w:val="20"/>
          <w:szCs w:val="20"/>
        </w:rPr>
        <w:t xml:space="preserve"> zgodnie z załącznikiem nr 8, </w:t>
      </w:r>
      <w:r w:rsidR="001F56CB" w:rsidRPr="000432B8">
        <w:rPr>
          <w:rFonts w:ascii="Garamond" w:eastAsia="Times New Roman" w:hAnsi="Garamond" w:cs="Times New Roman"/>
          <w:b/>
          <w:bCs/>
          <w:sz w:val="20"/>
          <w:szCs w:val="20"/>
        </w:rPr>
        <w:t>zawierający informacje na temat ich kwalifikacji zawodowych, uprawnień, doświadczenia i wykształcenia niezbędnych do wykonania zamówienia, a także zakresu wykonywanych przez nie czynności w ramach wykonywania zamówienia oraz informacją o podstawie do dysponowania tymi osobami;</w:t>
      </w:r>
    </w:p>
    <w:p w14:paraId="73356A6D" w14:textId="5F44B91D" w:rsidR="00274889" w:rsidRPr="000432B8" w:rsidRDefault="00AE0170" w:rsidP="00E57851">
      <w:pPr>
        <w:pStyle w:val="Akapitzlist"/>
        <w:numPr>
          <w:ilvl w:val="1"/>
          <w:numId w:val="154"/>
        </w:numPr>
        <w:spacing w:after="0" w:line="240" w:lineRule="auto"/>
        <w:ind w:left="1418" w:hanging="425"/>
        <w:jc w:val="both"/>
        <w:rPr>
          <w:rFonts w:ascii="Garamond" w:eastAsia="Times New Roman" w:hAnsi="Garamond" w:cs="Times New Roman"/>
          <w:b/>
          <w:bCs/>
          <w:sz w:val="20"/>
          <w:szCs w:val="20"/>
        </w:rPr>
      </w:pPr>
      <w:r w:rsidRPr="000432B8">
        <w:rPr>
          <w:rFonts w:ascii="Garamond" w:eastAsia="Times New Roman" w:hAnsi="Garamond" w:cs="Times New Roman"/>
          <w:b/>
          <w:bCs/>
          <w:sz w:val="20"/>
          <w:szCs w:val="20"/>
        </w:rPr>
        <w:t>w</w:t>
      </w:r>
      <w:r w:rsidR="001F56CB" w:rsidRPr="000432B8">
        <w:rPr>
          <w:rFonts w:ascii="Garamond" w:eastAsia="Times New Roman" w:hAnsi="Garamond" w:cs="Times New Roman"/>
          <w:b/>
          <w:bCs/>
          <w:sz w:val="20"/>
          <w:szCs w:val="20"/>
        </w:rPr>
        <w:t>ykaz</w:t>
      </w:r>
      <w:r w:rsidRPr="000432B8">
        <w:rPr>
          <w:rFonts w:ascii="Garamond" w:eastAsia="Times New Roman" w:hAnsi="Garamond" w:cs="Times New Roman"/>
          <w:b/>
          <w:bCs/>
          <w:sz w:val="20"/>
          <w:szCs w:val="20"/>
        </w:rPr>
        <w:t xml:space="preserve"> wymaganych (vide Rozdział VIII ust. 2 </w:t>
      </w:r>
      <w:proofErr w:type="spellStart"/>
      <w:r w:rsidRPr="000432B8">
        <w:rPr>
          <w:rFonts w:ascii="Garamond" w:eastAsia="Times New Roman" w:hAnsi="Garamond" w:cs="Times New Roman"/>
          <w:b/>
          <w:bCs/>
          <w:sz w:val="20"/>
          <w:szCs w:val="20"/>
        </w:rPr>
        <w:t>pkr</w:t>
      </w:r>
      <w:proofErr w:type="spellEnd"/>
      <w:r w:rsidRPr="000432B8">
        <w:rPr>
          <w:rFonts w:ascii="Garamond" w:eastAsia="Times New Roman" w:hAnsi="Garamond" w:cs="Times New Roman"/>
          <w:b/>
          <w:bCs/>
          <w:sz w:val="20"/>
          <w:szCs w:val="20"/>
        </w:rPr>
        <w:t xml:space="preserve"> 4 lit. b)</w:t>
      </w:r>
      <w:r w:rsidR="001F56CB" w:rsidRPr="000432B8">
        <w:rPr>
          <w:rFonts w:ascii="Garamond" w:eastAsia="Times New Roman" w:hAnsi="Garamond" w:cs="Times New Roman"/>
          <w:b/>
          <w:bCs/>
          <w:sz w:val="20"/>
          <w:szCs w:val="20"/>
        </w:rPr>
        <w:t xml:space="preserve"> narzędzi, wyposażenia zakładu lub urządzeń technicznych dostępnych wykonawcy w celu wykonania zamówienia publicznego wraz z informacją o podstawie do dysponowania tymi zasobami sporządzony zgodnie z </w:t>
      </w:r>
      <w:r w:rsidR="00274889" w:rsidRPr="000432B8">
        <w:rPr>
          <w:rFonts w:ascii="Garamond" w:eastAsia="Times New Roman" w:hAnsi="Garamond" w:cs="Times New Roman"/>
          <w:b/>
          <w:bCs/>
          <w:sz w:val="20"/>
          <w:szCs w:val="20"/>
        </w:rPr>
        <w:t>załącznik</w:t>
      </w:r>
      <w:r w:rsidR="001F56CB" w:rsidRPr="000432B8">
        <w:rPr>
          <w:rFonts w:ascii="Garamond" w:eastAsia="Times New Roman" w:hAnsi="Garamond" w:cs="Times New Roman"/>
          <w:b/>
          <w:bCs/>
          <w:sz w:val="20"/>
          <w:szCs w:val="20"/>
        </w:rPr>
        <w:t>iem</w:t>
      </w:r>
      <w:r w:rsidR="00274889" w:rsidRPr="000432B8">
        <w:rPr>
          <w:rFonts w:ascii="Garamond" w:eastAsia="Times New Roman" w:hAnsi="Garamond" w:cs="Times New Roman"/>
          <w:b/>
          <w:bCs/>
          <w:sz w:val="20"/>
          <w:szCs w:val="20"/>
        </w:rPr>
        <w:t xml:space="preserve"> nr 9.</w:t>
      </w:r>
    </w:p>
    <w:p w14:paraId="2EF384C9" w14:textId="4071067F" w:rsidR="00274889" w:rsidRPr="000432B8" w:rsidRDefault="00274889" w:rsidP="00E57851">
      <w:pPr>
        <w:pStyle w:val="Akapitzlist"/>
        <w:numPr>
          <w:ilvl w:val="1"/>
          <w:numId w:val="154"/>
        </w:numPr>
        <w:shd w:val="clear" w:color="auto" w:fill="FFFFFF"/>
        <w:spacing w:after="0" w:line="240" w:lineRule="auto"/>
        <w:ind w:left="1418" w:hanging="425"/>
        <w:jc w:val="both"/>
        <w:rPr>
          <w:rFonts w:ascii="Garamond" w:eastAsia="Times New Roman" w:hAnsi="Garamond" w:cs="Times New Roman"/>
          <w:b/>
          <w:bCs/>
          <w:sz w:val="20"/>
          <w:szCs w:val="20"/>
        </w:rPr>
      </w:pPr>
      <w:r w:rsidRPr="000432B8">
        <w:rPr>
          <w:rFonts w:ascii="Garamond" w:eastAsia="Times New Roman" w:hAnsi="Garamond" w:cs="Times New Roman"/>
          <w:b/>
          <w:bCs/>
          <w:sz w:val="20"/>
          <w:szCs w:val="20"/>
        </w:rPr>
        <w:t xml:space="preserve">wykaz </w:t>
      </w:r>
      <w:r w:rsidR="00AE0170" w:rsidRPr="000432B8">
        <w:rPr>
          <w:rFonts w:ascii="Garamond" w:eastAsia="Times New Roman" w:hAnsi="Garamond" w:cs="Times New Roman"/>
          <w:b/>
          <w:bCs/>
          <w:sz w:val="20"/>
          <w:szCs w:val="20"/>
        </w:rPr>
        <w:t xml:space="preserve">usług objętych warunkiem (vide Rozdział VIII ust. 2 </w:t>
      </w:r>
      <w:proofErr w:type="spellStart"/>
      <w:r w:rsidR="00AE0170" w:rsidRPr="000432B8">
        <w:rPr>
          <w:rFonts w:ascii="Garamond" w:eastAsia="Times New Roman" w:hAnsi="Garamond" w:cs="Times New Roman"/>
          <w:b/>
          <w:bCs/>
          <w:sz w:val="20"/>
          <w:szCs w:val="20"/>
        </w:rPr>
        <w:t>pkr</w:t>
      </w:r>
      <w:proofErr w:type="spellEnd"/>
      <w:r w:rsidR="00AE0170" w:rsidRPr="000432B8">
        <w:rPr>
          <w:rFonts w:ascii="Garamond" w:eastAsia="Times New Roman" w:hAnsi="Garamond" w:cs="Times New Roman"/>
          <w:b/>
          <w:bCs/>
          <w:sz w:val="20"/>
          <w:szCs w:val="20"/>
        </w:rPr>
        <w:t xml:space="preserve"> 4 lit. c)  </w:t>
      </w:r>
      <w:r w:rsidR="001F56CB" w:rsidRPr="000432B8">
        <w:rPr>
          <w:rFonts w:ascii="Garamond" w:eastAsia="Times New Roman" w:hAnsi="Garamond" w:cs="Times New Roman"/>
          <w:b/>
          <w:bCs/>
          <w:sz w:val="20"/>
          <w:szCs w:val="20"/>
        </w:rPr>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AE0170" w:rsidRPr="000432B8">
        <w:rPr>
          <w:rFonts w:ascii="Garamond" w:eastAsia="Times New Roman" w:hAnsi="Garamond" w:cs="Times New Roman"/>
          <w:b/>
          <w:bCs/>
          <w:sz w:val="20"/>
          <w:szCs w:val="20"/>
        </w:rPr>
        <w:t>. Wykaz należy sporządzić zgodnie z załącznikiem nr 7</w:t>
      </w:r>
      <w:r w:rsidR="00EA176F" w:rsidRPr="000432B8">
        <w:rPr>
          <w:rFonts w:ascii="Garamond" w:eastAsia="Times New Roman" w:hAnsi="Garamond" w:cs="Times New Roman"/>
          <w:b/>
          <w:bCs/>
          <w:sz w:val="20"/>
          <w:szCs w:val="20"/>
        </w:rPr>
        <w:t>.</w:t>
      </w:r>
    </w:p>
    <w:p w14:paraId="0109EE23" w14:textId="77777777" w:rsidR="00962C32" w:rsidRPr="000D26A3" w:rsidRDefault="00962C32" w:rsidP="001C6E3B">
      <w:pPr>
        <w:numPr>
          <w:ilvl w:val="0"/>
          <w:numId w:val="21"/>
        </w:numPr>
        <w:spacing w:after="0" w:line="360" w:lineRule="auto"/>
        <w:ind w:left="218"/>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Wykonawca nie jest zobowiązany do złożenia podmiotowych środków dowodowych, które zamawiający posiada, jeżeli Wykonawca wskaże te środki oraz potwierdzi ich prawidłowość i aktualność.</w:t>
      </w:r>
    </w:p>
    <w:p w14:paraId="750160EB" w14:textId="4145F844" w:rsidR="00962C32" w:rsidRPr="000D26A3" w:rsidRDefault="00962C32" w:rsidP="001C6E3B">
      <w:pPr>
        <w:numPr>
          <w:ilvl w:val="0"/>
          <w:numId w:val="21"/>
        </w:numPr>
        <w:spacing w:after="0" w:line="360" w:lineRule="auto"/>
        <w:ind w:left="218"/>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W zakresie nieuregulowanym ustawą </w:t>
      </w:r>
      <w:r w:rsidR="001C6E3B"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lub niniejszą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 xml:space="preserve"> do oświadczeń i</w:t>
      </w:r>
      <w:r w:rsidR="001C6E3B"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0D26A3">
        <w:rPr>
          <w:rFonts w:ascii="Garamond" w:eastAsia="Times New Roman" w:hAnsi="Garamond" w:cs="Arial"/>
          <w:color w:val="000000" w:themeColor="text1"/>
          <w:sz w:val="20"/>
          <w:szCs w:val="20"/>
          <w:lang w:eastAsia="pl-PL"/>
        </w:rPr>
        <w:t> </w:t>
      </w:r>
      <w:r w:rsidR="00DF3DF3" w:rsidRPr="000D26A3">
        <w:rPr>
          <w:rFonts w:ascii="Garamond" w:eastAsia="Times New Roman" w:hAnsi="Garamond" w:cs="Arial"/>
          <w:color w:val="000000" w:themeColor="text1"/>
          <w:sz w:val="20"/>
          <w:szCs w:val="20"/>
          <w:lang w:eastAsia="pl-PL"/>
        </w:rPr>
        <w:t>30</w:t>
      </w:r>
      <w:r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 grudnia 2020 r. w</w:t>
      </w:r>
      <w:r w:rsidR="001C6E3B"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sprawie sposobu sporządzania i przekazywania informacji oraz wymagań technicznych dla dokumentów elektronicznych oraz środków komunikacji elektronicznej w postępowaniu o udzielenie zamówienia publicznego lub konkursie.</w:t>
      </w:r>
    </w:p>
    <w:p w14:paraId="795429F9" w14:textId="3817DAFC" w:rsidR="00E3686D" w:rsidRDefault="006D6B56" w:rsidP="006C5E74">
      <w:pPr>
        <w:numPr>
          <w:ilvl w:val="0"/>
          <w:numId w:val="21"/>
        </w:numPr>
        <w:spacing w:after="0" w:line="360" w:lineRule="auto"/>
        <w:ind w:left="218"/>
        <w:contextualSpacing/>
        <w:jc w:val="both"/>
        <w:textAlignment w:val="baseline"/>
        <w:rPr>
          <w:rFonts w:ascii="Garamond" w:eastAsia="Times New Roman" w:hAnsi="Garamond" w:cs="Arial"/>
          <w:color w:val="000000" w:themeColor="text1"/>
          <w:sz w:val="20"/>
          <w:szCs w:val="20"/>
          <w:lang w:eastAsia="pl-PL"/>
        </w:rPr>
      </w:pPr>
      <w:r w:rsidRPr="00FE469C">
        <w:rPr>
          <w:rFonts w:ascii="Garamond" w:eastAsia="Times New Roman" w:hAnsi="Garamond" w:cs="Arial"/>
          <w:color w:val="000000" w:themeColor="text1"/>
          <w:sz w:val="20"/>
          <w:szCs w:val="20"/>
          <w:lang w:eastAsia="pl-PL"/>
        </w:rPr>
        <w:lastRenderedPageBreak/>
        <w:t>Przedmiotowe środki dowodowe składane wraz z ofertą:</w:t>
      </w:r>
      <w:r w:rsidR="001C6E3B" w:rsidRPr="00FE469C">
        <w:rPr>
          <w:rFonts w:ascii="Garamond" w:eastAsia="Times New Roman" w:hAnsi="Garamond" w:cs="Arial"/>
          <w:color w:val="000000" w:themeColor="text1"/>
          <w:sz w:val="20"/>
          <w:szCs w:val="20"/>
          <w:lang w:eastAsia="pl-PL"/>
        </w:rPr>
        <w:t xml:space="preserve"> </w:t>
      </w:r>
    </w:p>
    <w:p w14:paraId="48E9A3A2" w14:textId="22143C1E" w:rsidR="00FE469C" w:rsidRPr="00FE469C" w:rsidRDefault="00FE469C" w:rsidP="00FE469C">
      <w:pPr>
        <w:spacing w:after="0" w:line="360" w:lineRule="auto"/>
        <w:ind w:left="218"/>
        <w:contextualSpacing/>
        <w:jc w:val="both"/>
        <w:textAlignment w:val="baseline"/>
        <w:rPr>
          <w:rFonts w:ascii="Garamond" w:eastAsia="Times New Roman" w:hAnsi="Garamond" w:cs="Arial"/>
          <w:b/>
          <w:bCs/>
          <w:color w:val="000000" w:themeColor="text1"/>
          <w:sz w:val="20"/>
          <w:szCs w:val="20"/>
          <w:lang w:eastAsia="pl-PL"/>
        </w:rPr>
      </w:pPr>
      <w:r w:rsidRPr="00FE469C">
        <w:rPr>
          <w:rFonts w:ascii="Garamond" w:eastAsia="Times New Roman" w:hAnsi="Garamond" w:cs="Arial"/>
          <w:b/>
          <w:bCs/>
          <w:color w:val="000000" w:themeColor="text1"/>
          <w:sz w:val="20"/>
          <w:szCs w:val="20"/>
          <w:lang w:eastAsia="pl-PL"/>
        </w:rPr>
        <w:t>certyfikat ISO 9001 lub certyfikat równoważn</w:t>
      </w:r>
      <w:r>
        <w:rPr>
          <w:rFonts w:ascii="Garamond" w:eastAsia="Times New Roman" w:hAnsi="Garamond" w:cs="Arial"/>
          <w:b/>
          <w:bCs/>
          <w:color w:val="000000" w:themeColor="text1"/>
          <w:sz w:val="20"/>
          <w:szCs w:val="20"/>
          <w:lang w:eastAsia="pl-PL"/>
        </w:rPr>
        <w:t>y wydany przez odpowiednią jednostkę notyfikującą.</w:t>
      </w:r>
    </w:p>
    <w:bookmarkEnd w:id="7"/>
    <w:p w14:paraId="0AF09BE0" w14:textId="63220B82" w:rsidR="00962C32" w:rsidRPr="000D26A3" w:rsidRDefault="00962C32" w:rsidP="001C6E3B">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Poleganie na zasobach innych podmiotów</w:t>
      </w:r>
    </w:p>
    <w:p w14:paraId="6A61157F" w14:textId="77777777" w:rsidR="005E553C" w:rsidRPr="000D26A3" w:rsidRDefault="005E553C" w:rsidP="005E553C">
      <w:pPr>
        <w:spacing w:after="0" w:line="360" w:lineRule="auto"/>
        <w:ind w:left="360"/>
        <w:outlineLvl w:val="1"/>
        <w:rPr>
          <w:rFonts w:ascii="Garamond" w:eastAsia="Times New Roman" w:hAnsi="Garamond" w:cs="Arial"/>
          <w:b/>
          <w:bCs/>
          <w:color w:val="000000" w:themeColor="text1"/>
          <w:sz w:val="20"/>
          <w:szCs w:val="20"/>
          <w:lang w:eastAsia="pl-PL"/>
        </w:rPr>
      </w:pPr>
    </w:p>
    <w:p w14:paraId="4B989C3E" w14:textId="77777777" w:rsidR="00962C32" w:rsidRPr="000D26A3" w:rsidRDefault="00962C32" w:rsidP="000454E4">
      <w:pPr>
        <w:numPr>
          <w:ilvl w:val="0"/>
          <w:numId w:val="24"/>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Wykonawca może w celu potwierdzenia spełniania warunków udziału polegać na zdolnościach technicznych lub zawodowych podmiotów udostępniających zasoby, niezależnie od charakteru prawnego łączących go z nimi stosunków prawnych.</w:t>
      </w:r>
    </w:p>
    <w:p w14:paraId="38AED562" w14:textId="1946B442" w:rsidR="00962C32" w:rsidRPr="000D26A3" w:rsidRDefault="00962C32" w:rsidP="000454E4">
      <w:pPr>
        <w:numPr>
          <w:ilvl w:val="0"/>
          <w:numId w:val="24"/>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 odniesieniu do warunków dotyczących doświadczenia, wykonawcy mogą polegać na zdolnościach podmiotów udostępniających zasoby, jeśli podmioty te wykonają świadczenie</w:t>
      </w:r>
      <w:r w:rsidR="006F41FF" w:rsidRPr="000D26A3">
        <w:rPr>
          <w:rFonts w:ascii="Garamond" w:eastAsia="Times New Roman" w:hAnsi="Garamond" w:cs="Arial"/>
          <w:color w:val="000000" w:themeColor="text1"/>
          <w:sz w:val="20"/>
          <w:szCs w:val="20"/>
          <w:lang w:eastAsia="pl-PL"/>
        </w:rPr>
        <w:t>,</w:t>
      </w:r>
      <w:r w:rsidRPr="000D26A3">
        <w:rPr>
          <w:rFonts w:ascii="Garamond" w:eastAsia="Times New Roman" w:hAnsi="Garamond" w:cs="Arial"/>
          <w:color w:val="000000" w:themeColor="text1"/>
          <w:sz w:val="20"/>
          <w:szCs w:val="20"/>
          <w:lang w:eastAsia="pl-PL"/>
        </w:rPr>
        <w:t xml:space="preserve"> do realizacji którego te zdolności są wymagane.</w:t>
      </w:r>
    </w:p>
    <w:p w14:paraId="263CE8CB" w14:textId="24B2543B" w:rsidR="00962C32" w:rsidRPr="000D26A3" w:rsidRDefault="00962C32" w:rsidP="000454E4">
      <w:pPr>
        <w:numPr>
          <w:ilvl w:val="0"/>
          <w:numId w:val="24"/>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w:t>
      </w:r>
      <w:r w:rsidR="00912BCA" w:rsidRPr="000D26A3">
        <w:rPr>
          <w:rFonts w:ascii="Garamond" w:eastAsia="Times New Roman" w:hAnsi="Garamond" w:cs="Arial"/>
          <w:color w:val="000000" w:themeColor="text1"/>
          <w:sz w:val="20"/>
          <w:szCs w:val="20"/>
          <w:lang w:eastAsia="pl-PL"/>
        </w:rPr>
        <w:t xml:space="preserve">r </w:t>
      </w:r>
      <w:r w:rsidR="00BD3A3A" w:rsidRPr="000D26A3">
        <w:rPr>
          <w:rFonts w:ascii="Garamond" w:eastAsia="Times New Roman" w:hAnsi="Garamond" w:cs="Arial"/>
          <w:color w:val="000000" w:themeColor="text1"/>
          <w:sz w:val="20"/>
          <w:szCs w:val="20"/>
          <w:lang w:eastAsia="pl-PL"/>
        </w:rPr>
        <w:t>4</w:t>
      </w:r>
      <w:r w:rsidRPr="000D26A3">
        <w:rPr>
          <w:rFonts w:ascii="Garamond" w:eastAsia="Times New Roman" w:hAnsi="Garamond" w:cs="Arial"/>
          <w:color w:val="000000" w:themeColor="text1"/>
          <w:sz w:val="20"/>
          <w:szCs w:val="20"/>
          <w:lang w:eastAsia="pl-PL"/>
        </w:rPr>
        <w:t xml:space="preserve"> do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w:t>
      </w:r>
    </w:p>
    <w:p w14:paraId="09BB8592" w14:textId="3E98C743" w:rsidR="00962C32" w:rsidRPr="000D26A3" w:rsidRDefault="00962C32" w:rsidP="000454E4">
      <w:pPr>
        <w:numPr>
          <w:ilvl w:val="0"/>
          <w:numId w:val="24"/>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ocenia, czy udostępniane wykonawcy przez podmioty udostępniające zasoby zdolności techniczne lub zawodowe</w:t>
      </w:r>
      <w:r w:rsidR="00AE0170" w:rsidRPr="000D26A3">
        <w:rPr>
          <w:rFonts w:ascii="Noto Serif" w:hAnsi="Noto Serif" w:cs="Noto Serif"/>
          <w:color w:val="333333"/>
          <w:sz w:val="21"/>
          <w:szCs w:val="21"/>
          <w:shd w:val="clear" w:color="auto" w:fill="FFFFFF"/>
        </w:rPr>
        <w:t xml:space="preserve"> </w:t>
      </w:r>
      <w:r w:rsidR="00AE0170" w:rsidRPr="000D26A3">
        <w:rPr>
          <w:rFonts w:ascii="Garamond" w:eastAsia="Times New Roman" w:hAnsi="Garamond" w:cs="Arial"/>
          <w:color w:val="000000" w:themeColor="text1"/>
          <w:sz w:val="20"/>
          <w:szCs w:val="20"/>
          <w:lang w:eastAsia="pl-PL"/>
        </w:rPr>
        <w:t>lub ich sytuacja finansowa lub ekonomiczna</w:t>
      </w:r>
      <w:r w:rsidRPr="000D26A3">
        <w:rPr>
          <w:rFonts w:ascii="Garamond" w:eastAsia="Times New Roman" w:hAnsi="Garamond" w:cs="Arial"/>
          <w:color w:val="000000" w:themeColor="text1"/>
          <w:sz w:val="20"/>
          <w:szCs w:val="20"/>
          <w:lang w:eastAsia="pl-PL"/>
        </w:rPr>
        <w:t>, pozwalają na wykazanie przez wykonawcę spełniania warunków udziału w</w:t>
      </w:r>
      <w:r w:rsidR="006F41FF"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postępowaniu, a także bada, czy nie zachodzą</w:t>
      </w:r>
      <w:r w:rsidR="006F41FF" w:rsidRPr="000D26A3">
        <w:rPr>
          <w:rFonts w:ascii="Garamond" w:eastAsia="Times New Roman" w:hAnsi="Garamond" w:cs="Arial"/>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wobec tego podmiotu podstawy wykluczenia, które zostały przewidziane względem wykonawcy.</w:t>
      </w:r>
    </w:p>
    <w:p w14:paraId="79FFF300" w14:textId="448A8BC5" w:rsidR="00962C32" w:rsidRPr="000D26A3" w:rsidRDefault="00962C32" w:rsidP="000454E4">
      <w:pPr>
        <w:numPr>
          <w:ilvl w:val="0"/>
          <w:numId w:val="24"/>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Jeżeli zdolności techniczne lub zawodowe</w:t>
      </w:r>
      <w:r w:rsidR="00AE0170" w:rsidRPr="000D26A3">
        <w:rPr>
          <w:rFonts w:ascii="Garamond" w:eastAsia="Times New Roman" w:hAnsi="Garamond" w:cs="Arial"/>
          <w:color w:val="000000" w:themeColor="text1"/>
          <w:sz w:val="20"/>
          <w:szCs w:val="20"/>
          <w:lang w:eastAsia="pl-PL"/>
        </w:rPr>
        <w:t>,</w:t>
      </w:r>
      <w:r w:rsidR="00AE0170" w:rsidRPr="000D26A3">
        <w:rPr>
          <w:rFonts w:ascii="Noto Serif" w:hAnsi="Noto Serif" w:cs="Noto Serif"/>
          <w:color w:val="333333"/>
          <w:sz w:val="21"/>
          <w:szCs w:val="21"/>
          <w:shd w:val="clear" w:color="auto" w:fill="FFFFFF"/>
        </w:rPr>
        <w:t xml:space="preserve"> </w:t>
      </w:r>
      <w:r w:rsidR="00AE0170" w:rsidRPr="000D26A3">
        <w:rPr>
          <w:rFonts w:ascii="Garamond" w:eastAsia="Times New Roman" w:hAnsi="Garamond" w:cs="Arial"/>
          <w:color w:val="000000" w:themeColor="text1"/>
          <w:sz w:val="20"/>
          <w:szCs w:val="20"/>
          <w:lang w:eastAsia="pl-PL"/>
        </w:rPr>
        <w:t>sytuacja ekonomiczna lub finansowa</w:t>
      </w:r>
      <w:r w:rsidRPr="000D26A3">
        <w:rPr>
          <w:rFonts w:ascii="Garamond" w:eastAsia="Times New Roman" w:hAnsi="Garamond" w:cs="Arial"/>
          <w:color w:val="000000" w:themeColor="text1"/>
          <w:sz w:val="20"/>
          <w:szCs w:val="20"/>
          <w:lang w:eastAsia="pl-PL"/>
        </w:rPr>
        <w:t xml:space="preserv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B1A3358" w14:textId="77777777" w:rsidR="00962C32" w:rsidRPr="000D26A3" w:rsidRDefault="00962C32" w:rsidP="000454E4">
      <w:pPr>
        <w:numPr>
          <w:ilvl w:val="0"/>
          <w:numId w:val="24"/>
        </w:numPr>
        <w:spacing w:after="0" w:line="360" w:lineRule="auto"/>
        <w:ind w:left="360" w:right="2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 xml:space="preserve">UWAGA: </w:t>
      </w:r>
      <w:r w:rsidRPr="000D26A3">
        <w:rPr>
          <w:rFonts w:ascii="Garamond" w:eastAsia="Times New Roman" w:hAnsi="Garamond" w:cs="Arial"/>
          <w:color w:val="000000" w:themeColor="text1"/>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30A9FB" w14:textId="060E6911" w:rsidR="00962C32" w:rsidRPr="00542CE0" w:rsidRDefault="00962C32" w:rsidP="000454E4">
      <w:pPr>
        <w:numPr>
          <w:ilvl w:val="0"/>
          <w:numId w:val="24"/>
        </w:numPr>
        <w:shd w:val="clear" w:color="auto" w:fill="FFFFFF"/>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Wykonawca, w przypadku polegania na zdolnościach lub sytuacji podmiotów udostępniających zasoby, przedstawia, wraz z oświadczeniem, o którym mowa w Rozdziale X ust. 1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 xml:space="preserve">, także oświadczenie podmiotu udostępniającego zasoby, potwierdzające brak podstaw wykluczenia tego podmiotu oraz odpowiednio spełnianie </w:t>
      </w:r>
      <w:r w:rsidRPr="00542CE0">
        <w:rPr>
          <w:rFonts w:ascii="Garamond" w:eastAsia="Times New Roman" w:hAnsi="Garamond" w:cs="Arial"/>
          <w:color w:val="000000" w:themeColor="text1"/>
          <w:sz w:val="20"/>
          <w:szCs w:val="20"/>
          <w:lang w:eastAsia="pl-PL"/>
        </w:rPr>
        <w:t xml:space="preserve">warunków udziału w postępowaniu, w zakresie, w jakim Wykonawca powołuje się na jego zasoby, zgodnie z katalogiem dokumentów określonych w Rozdziale X </w:t>
      </w:r>
      <w:r w:rsidR="00196E01" w:rsidRPr="00542CE0">
        <w:rPr>
          <w:rFonts w:ascii="Garamond" w:eastAsia="Times New Roman" w:hAnsi="Garamond" w:cs="Arial"/>
          <w:color w:val="000000" w:themeColor="text1"/>
          <w:sz w:val="20"/>
          <w:szCs w:val="20"/>
          <w:lang w:eastAsia="pl-PL"/>
        </w:rPr>
        <w:t>SWZ</w:t>
      </w:r>
      <w:r w:rsidRPr="00542CE0">
        <w:rPr>
          <w:rFonts w:ascii="Garamond" w:eastAsia="Times New Roman" w:hAnsi="Garamond" w:cs="Arial"/>
          <w:color w:val="000000" w:themeColor="text1"/>
          <w:sz w:val="20"/>
          <w:szCs w:val="20"/>
          <w:lang w:eastAsia="pl-PL"/>
        </w:rPr>
        <w:t>.</w:t>
      </w:r>
    </w:p>
    <w:p w14:paraId="1DFD80CB" w14:textId="77777777" w:rsidR="006F41FF" w:rsidRPr="00542CE0" w:rsidRDefault="006F41FF" w:rsidP="006F41FF">
      <w:pPr>
        <w:shd w:val="clear" w:color="auto" w:fill="FFFFFF"/>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p>
    <w:p w14:paraId="50F5FB7E" w14:textId="7408D08A" w:rsidR="00962C32" w:rsidRPr="00542CE0" w:rsidRDefault="00962C32" w:rsidP="006F41FF">
      <w:pPr>
        <w:pStyle w:val="Akapitzlist"/>
        <w:numPr>
          <w:ilvl w:val="0"/>
          <w:numId w:val="104"/>
        </w:numPr>
        <w:spacing w:after="0" w:line="360" w:lineRule="auto"/>
        <w:outlineLvl w:val="1"/>
        <w:rPr>
          <w:rFonts w:ascii="Garamond" w:eastAsia="Times New Roman" w:hAnsi="Garamond" w:cs="Arial"/>
          <w:b/>
          <w:bCs/>
          <w:color w:val="000000" w:themeColor="text1"/>
          <w:sz w:val="20"/>
          <w:szCs w:val="20"/>
          <w:lang w:eastAsia="pl-PL"/>
        </w:rPr>
      </w:pPr>
      <w:r w:rsidRPr="00542CE0">
        <w:rPr>
          <w:rFonts w:ascii="Garamond" w:eastAsia="Times New Roman" w:hAnsi="Garamond" w:cs="Arial"/>
          <w:b/>
          <w:bCs/>
          <w:color w:val="000000" w:themeColor="text1"/>
          <w:sz w:val="20"/>
          <w:szCs w:val="20"/>
          <w:lang w:eastAsia="pl-PL"/>
        </w:rPr>
        <w:t>Informacja dla Wykonawców wspólnie ubiegających się o udzielenie zamówienia</w:t>
      </w:r>
    </w:p>
    <w:p w14:paraId="2D2A30C8" w14:textId="77777777" w:rsidR="00E560D9" w:rsidRPr="00542CE0" w:rsidRDefault="00E560D9" w:rsidP="00E560D9">
      <w:pPr>
        <w:pStyle w:val="Akapitzlist"/>
        <w:numPr>
          <w:ilvl w:val="0"/>
          <w:numId w:val="25"/>
        </w:numPr>
        <w:tabs>
          <w:tab w:val="clear" w:pos="720"/>
        </w:tabs>
        <w:spacing w:line="360" w:lineRule="auto"/>
        <w:ind w:left="425" w:hanging="357"/>
        <w:jc w:val="both"/>
        <w:rPr>
          <w:rFonts w:ascii="Garamond" w:eastAsia="Times New Roman" w:hAnsi="Garamond" w:cs="Arial"/>
          <w:color w:val="000000" w:themeColor="text1"/>
          <w:sz w:val="20"/>
          <w:szCs w:val="20"/>
          <w:lang w:eastAsia="pl-PL"/>
        </w:rPr>
      </w:pPr>
      <w:r w:rsidRPr="00542CE0">
        <w:rPr>
          <w:rFonts w:ascii="Garamond" w:eastAsia="Times New Roman" w:hAnsi="Garamond" w:cs="Arial"/>
          <w:color w:val="000000" w:themeColor="text1"/>
          <w:sz w:val="20"/>
          <w:szCs w:val="20"/>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Dokument pełnomocnictwa powinien zostać podpisany przez wszystkich Wykonawców ubiegających się wspólnie o udzielenie zamówienia, w tym Wykonawcę pełnomocnika.</w:t>
      </w:r>
    </w:p>
    <w:p w14:paraId="469E2E44" w14:textId="77777777" w:rsidR="00E560D9" w:rsidRPr="00542CE0" w:rsidRDefault="00E560D9" w:rsidP="00E560D9">
      <w:pPr>
        <w:numPr>
          <w:ilvl w:val="0"/>
          <w:numId w:val="25"/>
        </w:numPr>
        <w:spacing w:after="0" w:line="360" w:lineRule="auto"/>
        <w:ind w:left="425" w:hanging="357"/>
        <w:contextualSpacing/>
        <w:jc w:val="both"/>
        <w:textAlignment w:val="baseline"/>
        <w:rPr>
          <w:rFonts w:ascii="Garamond" w:eastAsia="Times New Roman" w:hAnsi="Garamond" w:cs="Arial"/>
          <w:color w:val="000000" w:themeColor="text1"/>
          <w:sz w:val="20"/>
          <w:szCs w:val="20"/>
          <w:lang w:eastAsia="pl-PL"/>
        </w:rPr>
      </w:pPr>
      <w:r w:rsidRPr="00542CE0">
        <w:rPr>
          <w:rFonts w:ascii="Garamond" w:eastAsia="Times New Roman" w:hAnsi="Garamond" w:cs="Arial"/>
          <w:color w:val="000000" w:themeColor="text1"/>
          <w:sz w:val="20"/>
          <w:szCs w:val="20"/>
          <w:lang w:eastAsia="pl-PL"/>
        </w:rPr>
        <w:t xml:space="preserve">W przypadku Wykonawców wspólnie ubiegających się o udzielenie zamówienia, oświadczenia, o których mowa w Rozdziale X ust. 1 SWZ, składa każdy z Wykonawców. Oświadczenia te potwierdzają brak podstaw </w:t>
      </w:r>
      <w:r w:rsidRPr="00542CE0">
        <w:rPr>
          <w:rFonts w:ascii="Garamond" w:eastAsia="Times New Roman" w:hAnsi="Garamond" w:cs="Arial"/>
          <w:color w:val="000000" w:themeColor="text1"/>
          <w:sz w:val="20"/>
          <w:szCs w:val="20"/>
          <w:lang w:eastAsia="pl-PL"/>
        </w:rPr>
        <w:lastRenderedPageBreak/>
        <w:t>wykluczenia oraz spełnianie warunków udziału w zakresie, w jakim każdy z Wykonawców wykazuje spełnianie warunków udziału w postępowaniu.</w:t>
      </w:r>
    </w:p>
    <w:p w14:paraId="3D61B6BA" w14:textId="77777777" w:rsidR="00E560D9" w:rsidRPr="00542CE0" w:rsidRDefault="00E560D9" w:rsidP="00E560D9">
      <w:pPr>
        <w:numPr>
          <w:ilvl w:val="0"/>
          <w:numId w:val="25"/>
        </w:numPr>
        <w:spacing w:after="0" w:line="360" w:lineRule="auto"/>
        <w:ind w:left="426"/>
        <w:contextualSpacing/>
        <w:jc w:val="both"/>
        <w:textAlignment w:val="baseline"/>
        <w:rPr>
          <w:rFonts w:ascii="Garamond" w:eastAsia="Times New Roman" w:hAnsi="Garamond" w:cs="Arial"/>
          <w:color w:val="000000" w:themeColor="text1"/>
          <w:sz w:val="20"/>
          <w:szCs w:val="20"/>
          <w:lang w:eastAsia="pl-PL"/>
        </w:rPr>
      </w:pPr>
      <w:r w:rsidRPr="00542CE0">
        <w:rPr>
          <w:rFonts w:ascii="Garamond" w:eastAsia="Times New Roman" w:hAnsi="Garamond" w:cs="Arial"/>
          <w:color w:val="000000" w:themeColor="text1"/>
          <w:sz w:val="20"/>
          <w:szCs w:val="20"/>
          <w:lang w:eastAsia="pl-PL"/>
        </w:rPr>
        <w:t>Wykonawcy wspólnie ubiegający się o udzielenie zamówienia dołączają do oferty oświadczenie, z którego wynika, które roboty budowlane/dostawy/usługi wykonają poszczególni wykonawcy.</w:t>
      </w:r>
    </w:p>
    <w:p w14:paraId="68ABD71C" w14:textId="77777777" w:rsidR="00E560D9" w:rsidRPr="00542CE0" w:rsidRDefault="00E560D9" w:rsidP="00E560D9">
      <w:pPr>
        <w:numPr>
          <w:ilvl w:val="0"/>
          <w:numId w:val="25"/>
        </w:numPr>
        <w:spacing w:after="0" w:line="360" w:lineRule="auto"/>
        <w:ind w:left="426"/>
        <w:contextualSpacing/>
        <w:jc w:val="both"/>
        <w:textAlignment w:val="baseline"/>
        <w:rPr>
          <w:rFonts w:ascii="Garamond" w:eastAsia="Times New Roman" w:hAnsi="Garamond" w:cs="Arial"/>
          <w:color w:val="000000" w:themeColor="text1"/>
          <w:sz w:val="20"/>
          <w:szCs w:val="20"/>
          <w:lang w:eastAsia="pl-PL"/>
        </w:rPr>
      </w:pPr>
      <w:r w:rsidRPr="00542CE0">
        <w:rPr>
          <w:rFonts w:ascii="Garamond" w:eastAsia="Times New Roman" w:hAnsi="Garamond" w:cs="Arial"/>
          <w:color w:val="000000" w:themeColor="text1"/>
          <w:sz w:val="20"/>
          <w:szCs w:val="20"/>
          <w:lang w:eastAsia="pl-PL"/>
        </w:rPr>
        <w:t xml:space="preserve">Oświadczenia i dokumenty potwierdzające brak podstaw do wykluczenia z postępowania składa każdy </w:t>
      </w:r>
      <w:r w:rsidRPr="00542CE0">
        <w:rPr>
          <w:rFonts w:ascii="Garamond" w:eastAsia="Times New Roman" w:hAnsi="Garamond" w:cs="Arial"/>
          <w:color w:val="000000" w:themeColor="text1"/>
          <w:sz w:val="20"/>
          <w:szCs w:val="20"/>
          <w:lang w:eastAsia="pl-PL"/>
        </w:rPr>
        <w:br/>
        <w:t>z Wykonawców wspólnie ubiegających się o zamówienie.</w:t>
      </w:r>
    </w:p>
    <w:p w14:paraId="7324D3D5" w14:textId="77777777" w:rsidR="005E553C" w:rsidRPr="00542CE0" w:rsidRDefault="005E553C" w:rsidP="00E47D75">
      <w:pPr>
        <w:spacing w:after="0" w:line="360" w:lineRule="auto"/>
        <w:contextualSpacing/>
        <w:jc w:val="both"/>
        <w:textAlignment w:val="baseline"/>
        <w:rPr>
          <w:rFonts w:ascii="Garamond" w:eastAsia="Times New Roman" w:hAnsi="Garamond" w:cs="Arial"/>
          <w:color w:val="000000" w:themeColor="text1"/>
          <w:sz w:val="20"/>
          <w:szCs w:val="20"/>
          <w:lang w:eastAsia="pl-PL"/>
        </w:rPr>
      </w:pPr>
    </w:p>
    <w:p w14:paraId="3866D344" w14:textId="27BF24F5" w:rsidR="00962C32" w:rsidRPr="00542CE0" w:rsidRDefault="00962C32" w:rsidP="006F41FF">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542CE0">
        <w:rPr>
          <w:rFonts w:ascii="Garamond" w:eastAsia="Times New Roman" w:hAnsi="Garamond" w:cs="Arial"/>
          <w:b/>
          <w:bCs/>
          <w:color w:val="000000" w:themeColor="text1"/>
          <w:sz w:val="20"/>
          <w:szCs w:val="20"/>
          <w:lang w:eastAsia="pl-PL"/>
        </w:rPr>
        <w:t>Informacje o sposobie porozumiewania się zamawiającego z Wykonawcami oraz przekazywania oświadczeń lub dokumentów</w:t>
      </w:r>
    </w:p>
    <w:p w14:paraId="08569F51"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b/>
          <w:bCs/>
          <w:sz w:val="20"/>
          <w:szCs w:val="20"/>
          <w:lang w:eastAsia="pl-PL"/>
        </w:rPr>
      </w:pPr>
      <w:bookmarkStart w:id="8" w:name="_Hlk66348003"/>
      <w:bookmarkStart w:id="9" w:name="_Hlk89419870"/>
      <w:r w:rsidRPr="002F150C">
        <w:rPr>
          <w:rFonts w:ascii="Garamond" w:eastAsia="Times New Roman" w:hAnsi="Garamond" w:cs="Arial"/>
          <w:sz w:val="20"/>
          <w:szCs w:val="20"/>
          <w:lang w:eastAsia="pl-PL"/>
        </w:rPr>
        <w:t xml:space="preserve">Osobą uprawnioną do kontaktu z Wykonawcami jest: </w:t>
      </w:r>
      <w:r w:rsidRPr="002F150C">
        <w:rPr>
          <w:rFonts w:ascii="Garamond" w:eastAsia="Times New Roman" w:hAnsi="Garamond" w:cs="Arial"/>
          <w:b/>
          <w:bCs/>
          <w:sz w:val="20"/>
          <w:szCs w:val="20"/>
          <w:lang w:eastAsia="pl-PL"/>
        </w:rPr>
        <w:t>Marek Fajek tel. 572 729 876.</w:t>
      </w:r>
    </w:p>
    <w:bookmarkEnd w:id="8"/>
    <w:p w14:paraId="7E2A9E18"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W postępowaniu o udzielenie zamówienia komunikacja między Zamawiającym, a Wykonawcami odbywa się za pomocą środka komunikacji elektronicznej, tj. platformy do elektronicznej obsługi zamówień publicznych Zamawiającego dostępnej pod adresem: https://platformazakupowa.pl/pn/szczawno_jedlina/proceedings</w:t>
      </w:r>
    </w:p>
    <w:p w14:paraId="43FFFD59"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Oferty, oświadczenia, o których mowa w art. 125 ust. 1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xml:space="preserve">., podmiotowe środki dowodowe, w tym oświadczenie, o którym mowa w art. 117 ust. 4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xml:space="preserve">. (oświadczenie wykonawców wspólnie ubiegających się o wykonanie zamówienia), oraz zobowiązanie podmiotu udostępniającego zasoby, o którym mowa w art. 118 ust. 3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xml:space="preserve">., pełnomocnictwo, sporządza się w postaci elektronicznej, w formatach danych określonych w przepisach wydanych na podstawie art. 18 </w:t>
      </w:r>
      <w:r w:rsidRPr="002F150C">
        <w:rPr>
          <w:rFonts w:ascii="Garamond" w:eastAsia="Times New Roman" w:hAnsi="Garamond" w:cs="Arial"/>
          <w:i/>
          <w:iCs/>
          <w:sz w:val="20"/>
          <w:szCs w:val="20"/>
          <w:lang w:eastAsia="pl-PL"/>
        </w:rPr>
        <w:t>Ustawy z dnia 17 lutego 2005 r. o informatyzacji działalności podmiotów realizujących zadania publiczne (Dz. U. z 2021r. poz. 2070</w:t>
      </w:r>
      <w:r w:rsidRPr="002F150C">
        <w:rPr>
          <w:rFonts w:ascii="Garamond" w:eastAsia="Times New Roman" w:hAnsi="Garamond" w:cs="Arial"/>
          <w:sz w:val="20"/>
          <w:szCs w:val="20"/>
          <w:lang w:eastAsia="pl-PL"/>
        </w:rPr>
        <w:t xml:space="preserve">), z zastrzeżeniem formatów, o których mowa w art. 66 ust. 1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z uwzględnieniem rodzaju przekazywanych danych, w szczególności w formatach .txt, .rtf, .pdf, .</w:t>
      </w:r>
      <w:proofErr w:type="spellStart"/>
      <w:r w:rsidRPr="002F150C">
        <w:rPr>
          <w:rFonts w:ascii="Garamond" w:eastAsia="Times New Roman" w:hAnsi="Garamond" w:cs="Arial"/>
          <w:sz w:val="20"/>
          <w:szCs w:val="20"/>
          <w:lang w:eastAsia="pl-PL"/>
        </w:rPr>
        <w:t>doc</w:t>
      </w:r>
      <w:proofErr w:type="spellEnd"/>
      <w:r w:rsidRPr="002F150C">
        <w:rPr>
          <w:rFonts w:ascii="Garamond" w:eastAsia="Times New Roman" w:hAnsi="Garamond" w:cs="Arial"/>
          <w:sz w:val="20"/>
          <w:szCs w:val="20"/>
          <w:lang w:eastAsia="pl-PL"/>
        </w:rPr>
        <w:t>, .</w:t>
      </w:r>
      <w:proofErr w:type="spellStart"/>
      <w:r w:rsidRPr="002F150C">
        <w:rPr>
          <w:rFonts w:ascii="Garamond" w:eastAsia="Times New Roman" w:hAnsi="Garamond" w:cs="Arial"/>
          <w:sz w:val="20"/>
          <w:szCs w:val="20"/>
          <w:lang w:eastAsia="pl-PL"/>
        </w:rPr>
        <w:t>docx</w:t>
      </w:r>
      <w:proofErr w:type="spellEnd"/>
      <w:r w:rsidRPr="002F150C">
        <w:rPr>
          <w:rFonts w:ascii="Garamond" w:eastAsia="Times New Roman" w:hAnsi="Garamond" w:cs="Arial"/>
          <w:sz w:val="20"/>
          <w:szCs w:val="20"/>
          <w:lang w:eastAsia="pl-PL"/>
        </w:rPr>
        <w:t>, .</w:t>
      </w:r>
      <w:proofErr w:type="spellStart"/>
      <w:r w:rsidRPr="002F150C">
        <w:rPr>
          <w:rFonts w:ascii="Garamond" w:eastAsia="Times New Roman" w:hAnsi="Garamond" w:cs="Arial"/>
          <w:sz w:val="20"/>
          <w:szCs w:val="20"/>
          <w:lang w:eastAsia="pl-PL"/>
        </w:rPr>
        <w:t>odt</w:t>
      </w:r>
      <w:proofErr w:type="spellEnd"/>
      <w:r w:rsidRPr="002F150C">
        <w:rPr>
          <w:rFonts w:ascii="Garamond" w:eastAsia="Times New Roman" w:hAnsi="Garamond" w:cs="Arial"/>
          <w:sz w:val="20"/>
          <w:szCs w:val="20"/>
          <w:lang w:eastAsia="pl-PL"/>
        </w:rPr>
        <w:t xml:space="preserve">. </w:t>
      </w:r>
    </w:p>
    <w:p w14:paraId="4EA71845"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b/>
          <w:bCs/>
          <w:sz w:val="20"/>
          <w:szCs w:val="20"/>
          <w:lang w:eastAsia="pl-PL"/>
        </w:rPr>
      </w:pPr>
      <w:r w:rsidRPr="002F150C">
        <w:rPr>
          <w:rFonts w:ascii="Garamond" w:eastAsia="Times New Roman" w:hAnsi="Garamond" w:cs="Arial"/>
          <w:b/>
          <w:bCs/>
          <w:sz w:val="20"/>
          <w:szCs w:val="20"/>
          <w:lang w:eastAsia="pl-PL"/>
        </w:rPr>
        <w:t xml:space="preserve">Ofertę, a także oświadczenie o niepodleganiu wykluczeniu i spełnianiu warunków udziału </w:t>
      </w:r>
      <w:r w:rsidRPr="002F150C">
        <w:rPr>
          <w:rFonts w:ascii="Garamond" w:eastAsia="Times New Roman" w:hAnsi="Garamond" w:cs="Arial"/>
          <w:b/>
          <w:bCs/>
          <w:sz w:val="20"/>
          <w:szCs w:val="20"/>
          <w:lang w:eastAsia="pl-PL"/>
        </w:rPr>
        <w:br/>
        <w:t xml:space="preserve">w postępowaniu, o którym mowa w Rozdziale X ust. 1 SWZ składa się, pod rygorem nieważności, w formie elektronicznej lub w postaci elektronicznej opatrzonej podpisem zaufanym lub podpisem osobistym wyłącznie za pośrednictwem Platformy. </w:t>
      </w:r>
    </w:p>
    <w:p w14:paraId="7B5B0034" w14:textId="77777777" w:rsidR="00DA5342" w:rsidRPr="002F150C" w:rsidRDefault="00DA5342" w:rsidP="00DA5342">
      <w:pPr>
        <w:numPr>
          <w:ilvl w:val="0"/>
          <w:numId w:val="108"/>
        </w:numPr>
        <w:tabs>
          <w:tab w:val="clear" w:pos="720"/>
        </w:tabs>
        <w:spacing w:after="0" w:line="360" w:lineRule="auto"/>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Informacje, oświadczenia lub dokumenty, inne niż określone w ust. 3 powyżej przekazywane w postępowaniu, sporządza się w postaci elektronicznej, w formatach danych określonych w przepisach wydanych na podstawie art. 18 </w:t>
      </w:r>
      <w:r w:rsidRPr="002F150C">
        <w:rPr>
          <w:rFonts w:ascii="Garamond" w:eastAsia="Times New Roman" w:hAnsi="Garamond" w:cs="Arial"/>
          <w:i/>
          <w:iCs/>
          <w:sz w:val="20"/>
          <w:szCs w:val="20"/>
          <w:lang w:eastAsia="pl-PL"/>
        </w:rPr>
        <w:t xml:space="preserve">Ustawy z dnia 17 lutego 2005 r. o informatyzacji działalności podmiotów realizujących zadania publiczne </w:t>
      </w:r>
      <w:r w:rsidRPr="002F150C">
        <w:rPr>
          <w:rFonts w:ascii="Garamond" w:eastAsia="Times New Roman" w:hAnsi="Garamond" w:cs="Arial"/>
          <w:sz w:val="20"/>
          <w:szCs w:val="20"/>
          <w:lang w:eastAsia="pl-PL"/>
        </w:rPr>
        <w:t xml:space="preserve">lub jako tekst wpisany bezpośrednio do wiadomości przekazywanej przy użyciu środków komunikacji elektronicznej, o których mowa w § 3 ust. 1 </w:t>
      </w:r>
      <w:r w:rsidRPr="002F150C">
        <w:rPr>
          <w:rFonts w:ascii="Garamond" w:eastAsia="Times New Roman" w:hAnsi="Garamond" w:cs="Arial"/>
          <w:i/>
          <w:iCs/>
          <w:sz w:val="20"/>
          <w:szCs w:val="20"/>
          <w:lang w:eastAsia="pl-PL"/>
        </w:rPr>
        <w:t>Rozporządzenia Prezesa Rady Ministrów z dnia 30 grudnia 2020 roku w sprawie sposobu sporządzania i przekazywania informacji oraz wymagań technicznych dla dokumentów elektronicznych oraz środków komunikacji elektronicznej w postepowaniu o udzielenie zamówienia publicznego lub konkursie (Dz. U. z 2020r. poz. 2452</w:t>
      </w:r>
      <w:r w:rsidRPr="002F150C">
        <w:rPr>
          <w:rFonts w:ascii="Garamond" w:eastAsia="Times New Roman" w:hAnsi="Garamond" w:cs="Arial"/>
          <w:sz w:val="20"/>
          <w:szCs w:val="20"/>
          <w:lang w:eastAsia="pl-PL"/>
        </w:rPr>
        <w:t xml:space="preserve">), to jest  za pośrednictwem Platformy, dostępnej pod adresem: </w:t>
      </w:r>
      <w:hyperlink r:id="rId36" w:history="1">
        <w:r w:rsidRPr="002F150C">
          <w:rPr>
            <w:rStyle w:val="Hipercze"/>
            <w:rFonts w:ascii="Garamond" w:eastAsia="Times New Roman" w:hAnsi="Garamond" w:cs="Arial"/>
            <w:color w:val="auto"/>
            <w:sz w:val="20"/>
            <w:szCs w:val="20"/>
            <w:lang w:eastAsia="pl-PL"/>
          </w:rPr>
          <w:t>https://platformazakupowa.pl/pn/szczawno_jedlina/proceedings</w:t>
        </w:r>
      </w:hyperlink>
      <w:r w:rsidRPr="002F150C">
        <w:rPr>
          <w:rFonts w:ascii="Garamond" w:eastAsia="Times New Roman" w:hAnsi="Garamond" w:cs="Arial"/>
          <w:sz w:val="20"/>
          <w:szCs w:val="20"/>
          <w:lang w:eastAsia="pl-PL"/>
        </w:rPr>
        <w:t xml:space="preserve"> </w:t>
      </w:r>
    </w:p>
    <w:p w14:paraId="6D23D5BB"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W przypadku gdy dokumenty elektroniczne w postępowaniu, przekazywane przy użyciu środków komunikacji elektronicznej, zawierają informacje stanowiące tajemnicę przedsiębiorstwa w rozumieniu przepisów ustawy z dnia 16 kwietnia 1993r. o zwalczaniu nieuczciwej konkurencji (Dz. U. z 2020 r. poz. 1913), wykonawca, w celu utrzymania w poufności tych informacji, przekazuje je w sposób opisany w Rozdziale XIV ust. 10 SWZ.</w:t>
      </w:r>
    </w:p>
    <w:p w14:paraId="12CB571B"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Podmiotowe środki dowodowe oraz inne dokumenty lub oświadczenia, sporządzone w języku obcym przekazuje się wraz z tłumaczeniem na język polski.</w:t>
      </w:r>
    </w:p>
    <w:p w14:paraId="1DD95724"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Szczegółowe zasady sporządzania składanych dokumentów i oświadczeń (</w:t>
      </w:r>
      <w:r w:rsidRPr="002F150C">
        <w:rPr>
          <w:rFonts w:ascii="Garamond" w:eastAsia="Times New Roman" w:hAnsi="Garamond" w:cs="Arial"/>
          <w:b/>
          <w:bCs/>
          <w:sz w:val="20"/>
          <w:szCs w:val="20"/>
          <w:u w:val="single"/>
          <w:lang w:eastAsia="pl-PL"/>
        </w:rPr>
        <w:t xml:space="preserve">nie dotyczy oferty i oświadczenia </w:t>
      </w:r>
      <w:r w:rsidRPr="002F150C">
        <w:rPr>
          <w:rFonts w:ascii="Garamond" w:eastAsia="Times New Roman" w:hAnsi="Garamond" w:cs="Arial"/>
          <w:b/>
          <w:bCs/>
          <w:sz w:val="20"/>
          <w:szCs w:val="20"/>
          <w:u w:val="single"/>
          <w:lang w:eastAsia="pl-PL"/>
        </w:rPr>
        <w:br/>
        <w:t>o niepodleganiu wykluczeniu i spełnianiu warunków udziału w postępowaniu</w:t>
      </w:r>
      <w:r w:rsidRPr="002F150C">
        <w:rPr>
          <w:rFonts w:ascii="Garamond" w:eastAsia="Times New Roman" w:hAnsi="Garamond" w:cs="Arial"/>
          <w:sz w:val="20"/>
          <w:szCs w:val="20"/>
          <w:lang w:eastAsia="pl-PL"/>
        </w:rPr>
        <w:t xml:space="preserve">): </w:t>
      </w:r>
    </w:p>
    <w:p w14:paraId="35F0B9A0" w14:textId="5FB5355D" w:rsidR="00DA5342" w:rsidRPr="00DA5342" w:rsidRDefault="00DA5342" w:rsidP="00DA5342">
      <w:pPr>
        <w:pStyle w:val="Akapitzlist"/>
        <w:numPr>
          <w:ilvl w:val="1"/>
          <w:numId w:val="108"/>
        </w:numPr>
        <w:tabs>
          <w:tab w:val="clear" w:pos="1440"/>
          <w:tab w:val="num" w:pos="567"/>
        </w:tabs>
        <w:spacing w:after="0" w:line="360" w:lineRule="auto"/>
        <w:ind w:left="567"/>
        <w:jc w:val="both"/>
        <w:textAlignment w:val="baseline"/>
        <w:rPr>
          <w:rFonts w:ascii="Garamond" w:eastAsia="Times New Roman" w:hAnsi="Garamond" w:cs="Arial"/>
          <w:sz w:val="20"/>
          <w:szCs w:val="20"/>
          <w:u w:val="single"/>
          <w:lang w:eastAsia="pl-PL"/>
        </w:rPr>
      </w:pPr>
      <w:r w:rsidRPr="00DA5342">
        <w:rPr>
          <w:rFonts w:ascii="Garamond" w:eastAsia="Times New Roman" w:hAnsi="Garamond" w:cs="Arial"/>
          <w:sz w:val="20"/>
          <w:szCs w:val="20"/>
          <w:lang w:eastAsia="pl-PL"/>
        </w:rPr>
        <w:lastRenderedPageBreak/>
        <w:t xml:space="preserve">W przypadku gdy podmiotowe środki dowodowe inne dokumenty, lub dokumenty potwierdzające umocowanie do reprezentowania odpowiednio wykonawcy, wykonawców wspólnie ubiegających się </w:t>
      </w:r>
      <w:r w:rsidRPr="00DA5342">
        <w:rPr>
          <w:rFonts w:ascii="Garamond" w:eastAsia="Times New Roman" w:hAnsi="Garamond" w:cs="Arial"/>
          <w:sz w:val="20"/>
          <w:szCs w:val="20"/>
          <w:lang w:eastAsia="pl-PL"/>
        </w:rPr>
        <w:br/>
        <w:t xml:space="preserve">o udzielenie zamówienia publicznego, podmiotu udostępniającego zasoby na zasadach określonych w art. 118 </w:t>
      </w:r>
      <w:proofErr w:type="spellStart"/>
      <w:r w:rsidRPr="00DA5342">
        <w:rPr>
          <w:rFonts w:ascii="Garamond" w:eastAsia="Times New Roman" w:hAnsi="Garamond" w:cs="Arial"/>
          <w:sz w:val="20"/>
          <w:szCs w:val="20"/>
          <w:lang w:eastAsia="pl-PL"/>
        </w:rPr>
        <w:t>p.z.p</w:t>
      </w:r>
      <w:proofErr w:type="spellEnd"/>
      <w:r w:rsidRPr="00DA5342">
        <w:rPr>
          <w:rFonts w:ascii="Garamond" w:eastAsia="Times New Roman" w:hAnsi="Garamond" w:cs="Arial"/>
          <w:sz w:val="20"/>
          <w:szCs w:val="20"/>
          <w:lang w:eastAsia="pl-PL"/>
        </w:rPr>
        <w:t xml:space="preserve">. lub podwykonawcy niebędącego podmiotem udostępniającym zasoby na takich zasadach, zwane dalej „dokumentami potwierdzającymi umocowanie do reprezentowania”, </w:t>
      </w:r>
      <w:r w:rsidRPr="00DA5342">
        <w:rPr>
          <w:rFonts w:ascii="Garamond" w:eastAsia="Times New Roman" w:hAnsi="Garamond" w:cs="Arial"/>
          <w:sz w:val="20"/>
          <w:szCs w:val="20"/>
          <w:u w:val="single"/>
          <w:lang w:eastAsia="pl-PL"/>
        </w:rPr>
        <w:t>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F0DF5C8"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2F150C">
        <w:rPr>
          <w:rFonts w:ascii="Garamond" w:eastAsia="Times New Roman" w:hAnsi="Garamond" w:cs="Arial"/>
          <w:sz w:val="20"/>
          <w:szCs w:val="20"/>
          <w:lang w:eastAsia="pl-PL"/>
        </w:rPr>
        <w:t xml:space="preserve">W przypadku gdy podmiotowe środki dowodowe, przedmiotowe środki dowodowe, inne dokumenty, </w:t>
      </w:r>
      <w:r w:rsidRPr="002F150C">
        <w:rPr>
          <w:rFonts w:ascii="Garamond" w:eastAsia="Times New Roman" w:hAnsi="Garamond" w:cs="Arial"/>
          <w:sz w:val="20"/>
          <w:szCs w:val="20"/>
          <w:lang w:eastAsia="pl-PL"/>
        </w:rPr>
        <w:br/>
        <w:t xml:space="preserve">lub dokumenty potwierdzające umocowanie do reprezentowania, zostały wystawione przez upoważnione podmioty </w:t>
      </w:r>
      <w:r w:rsidRPr="002F150C">
        <w:rPr>
          <w:rFonts w:ascii="Garamond" w:eastAsia="Times New Roman" w:hAnsi="Garamond" w:cs="Arial"/>
          <w:sz w:val="20"/>
          <w:szCs w:val="20"/>
          <w:u w:val="single"/>
          <w:lang w:eastAsia="pl-PL"/>
        </w:rPr>
        <w:t xml:space="preserve">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059ADE83"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Poświadczenia zgodności cyfrowego odwzorowania z dokumentem w postaci papierowej, o którym mowa </w:t>
      </w:r>
      <w:r w:rsidRPr="002F150C">
        <w:rPr>
          <w:rFonts w:ascii="Garamond" w:eastAsia="Times New Roman" w:hAnsi="Garamond" w:cs="Arial"/>
          <w:sz w:val="20"/>
          <w:szCs w:val="20"/>
          <w:lang w:eastAsia="pl-PL"/>
        </w:rPr>
        <w:br/>
        <w:t>w pkt 2, dokonuje w przypadku:</w:t>
      </w:r>
    </w:p>
    <w:p w14:paraId="21570DF3" w14:textId="77777777" w:rsidR="00DA5342" w:rsidRPr="002F150C" w:rsidRDefault="00DA5342" w:rsidP="00DA5342">
      <w:pPr>
        <w:numPr>
          <w:ilvl w:val="2"/>
          <w:numId w:val="137"/>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podmiotowych środków dowodowych oraz dokumentów potwierdzających umocowanie </w:t>
      </w:r>
      <w:r w:rsidRPr="002F150C">
        <w:rPr>
          <w:rFonts w:ascii="Garamond" w:eastAsia="Times New Roman" w:hAnsi="Garamond" w:cs="Arial"/>
          <w:sz w:val="20"/>
          <w:szCs w:val="20"/>
          <w:lang w:eastAsia="pl-PL"/>
        </w:rPr>
        <w:br/>
        <w:t>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3BEEC42" w14:textId="77777777" w:rsidR="00DA5342" w:rsidRPr="002F150C" w:rsidRDefault="00DA5342" w:rsidP="00DA5342">
      <w:pPr>
        <w:numPr>
          <w:ilvl w:val="2"/>
          <w:numId w:val="137"/>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przedmiotowych środków dowodowych - odpowiednio wykonawca lub wykonawca wspólnie ubiegający się o udzielenie zamówienia;</w:t>
      </w:r>
    </w:p>
    <w:p w14:paraId="6E7A76AB" w14:textId="77777777" w:rsidR="00DA5342" w:rsidRPr="002F150C" w:rsidRDefault="00DA5342" w:rsidP="00DA5342">
      <w:pPr>
        <w:numPr>
          <w:ilvl w:val="2"/>
          <w:numId w:val="137"/>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innych dokumentów, w tym dokumentów, o których mowa w art. 94 ust. 2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odpowiednio wykonawca lub wykonawca wspólnie ubiegający się o udzielenie zamówienia, w zakresie dokumentów, które każdego z nich dotyczą.</w:t>
      </w:r>
    </w:p>
    <w:p w14:paraId="6B275E07"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Poświadczenia zgodności cyfrowego odwzorowania z dokumentem w postaci papierowej, o którym mowa </w:t>
      </w:r>
      <w:r w:rsidRPr="002F150C">
        <w:rPr>
          <w:rFonts w:ascii="Garamond" w:eastAsia="Times New Roman" w:hAnsi="Garamond" w:cs="Arial"/>
          <w:sz w:val="20"/>
          <w:szCs w:val="20"/>
          <w:lang w:eastAsia="pl-PL"/>
        </w:rPr>
        <w:br/>
        <w:t>w pkt 2, może dokonać również notariusz.</w:t>
      </w:r>
    </w:p>
    <w:p w14:paraId="604F1F90"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67ABC3D"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2F150C">
        <w:rPr>
          <w:rFonts w:ascii="Garamond" w:eastAsia="Times New Roman" w:hAnsi="Garamond" w:cs="Arial"/>
          <w:sz w:val="20"/>
          <w:szCs w:val="20"/>
          <w:lang w:eastAsia="pl-PL"/>
        </w:rPr>
        <w:t xml:space="preserve">Podmiotowe środki dowodowe, w tym oświadczenie, o którym mowa w art. 117 ust. 4 ustawy, oraz zobowiązanie podmiotu udostępniającego zasoby, przedmiotowe środki dowodowe, </w:t>
      </w:r>
      <w:r w:rsidRPr="002F150C">
        <w:rPr>
          <w:rFonts w:ascii="Garamond" w:eastAsia="Times New Roman" w:hAnsi="Garamond" w:cs="Arial"/>
          <w:sz w:val="20"/>
          <w:szCs w:val="20"/>
          <w:u w:val="single"/>
          <w:lang w:eastAsia="pl-PL"/>
        </w:rPr>
        <w:t>niewystawione przez upoważnione podmioty, oraz pełnomocnictwo przekazuje się w postaci elektronicznej i opatruje się kwalifikowanym podpisem elektronicznym, podpisem zaufanym lub podpisem osobistym.</w:t>
      </w:r>
    </w:p>
    <w:p w14:paraId="3D9463B3"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2F150C">
        <w:rPr>
          <w:rFonts w:ascii="Garamond" w:eastAsia="Times New Roman" w:hAnsi="Garamond" w:cs="Arial"/>
          <w:sz w:val="20"/>
          <w:szCs w:val="20"/>
          <w:lang w:eastAsia="pl-PL"/>
        </w:rPr>
        <w:t xml:space="preserve">W przypadku gdy podmiotowe środki dowodowe, w tym oświadczenie, o którym mowa w art. 117 ust. 4 ustawy, oraz zobowiązanie podmiotu udostępniającego zasoby, przedmiotowe środki dowodowe, niewystawione przez upoważnione podmioty lub pełnomocnictwo, </w:t>
      </w:r>
      <w:r w:rsidRPr="002F150C">
        <w:rPr>
          <w:rFonts w:ascii="Garamond" w:eastAsia="Times New Roman" w:hAnsi="Garamond" w:cs="Arial"/>
          <w:sz w:val="20"/>
          <w:szCs w:val="20"/>
          <w:u w:val="single"/>
          <w:lang w:eastAsia="pl-PL"/>
        </w:rPr>
        <w:t xml:space="preserve">zostały sporządzone jako dokument w postaci papierowej </w:t>
      </w:r>
      <w:r w:rsidRPr="002F150C">
        <w:rPr>
          <w:rFonts w:ascii="Garamond" w:eastAsia="Times New Roman" w:hAnsi="Garamond" w:cs="Arial"/>
          <w:sz w:val="20"/>
          <w:szCs w:val="20"/>
          <w:u w:val="single"/>
          <w:lang w:eastAsia="pl-PL"/>
        </w:rPr>
        <w:br/>
        <w:t>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0C1A751"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lastRenderedPageBreak/>
        <w:t xml:space="preserve">Poświadczenia zgodności cyfrowego odwzorowania z dokumentem w postaci papierowej, o którym mowa </w:t>
      </w:r>
      <w:r w:rsidRPr="002F150C">
        <w:rPr>
          <w:rFonts w:ascii="Garamond" w:eastAsia="Times New Roman" w:hAnsi="Garamond" w:cs="Arial"/>
          <w:sz w:val="20"/>
          <w:szCs w:val="20"/>
          <w:lang w:eastAsia="pl-PL"/>
        </w:rPr>
        <w:br/>
        <w:t>w ust. 7, dokonuje w przypadku:</w:t>
      </w:r>
    </w:p>
    <w:p w14:paraId="203C8760" w14:textId="77777777" w:rsidR="00DA5342" w:rsidRPr="002F150C" w:rsidRDefault="00DA5342" w:rsidP="00DA5342">
      <w:pPr>
        <w:numPr>
          <w:ilvl w:val="1"/>
          <w:numId w:val="123"/>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podmiotowych środków dowodowych - odpowiednio wykonawca, wykonawca wspólnie</w:t>
      </w:r>
    </w:p>
    <w:p w14:paraId="4D222326" w14:textId="77777777" w:rsidR="00DA5342" w:rsidRPr="002F150C" w:rsidRDefault="00DA5342" w:rsidP="00DA5342">
      <w:pPr>
        <w:numPr>
          <w:ilvl w:val="1"/>
          <w:numId w:val="123"/>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ubiegający się o udzielenie zamówienia, podmiot udostępniający zasoby lub podwykonawca, w zakresie podmiotowych środków dowodowych, które każdego z nich dotyczą;</w:t>
      </w:r>
    </w:p>
    <w:p w14:paraId="31AB53C4" w14:textId="77777777" w:rsidR="00DA5342" w:rsidRPr="002F150C" w:rsidRDefault="00DA5342" w:rsidP="00DA5342">
      <w:pPr>
        <w:numPr>
          <w:ilvl w:val="1"/>
          <w:numId w:val="123"/>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przedmiotowego środka dowodowego, oświadczenia, o którym mowa w art. 117 ust. 4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lub zobowiązania podmiotu udostępniającego zasoby - odpowiednio wykonawca lub wykonawca wspólnie ubiegający się o udzielenie zamówienia;</w:t>
      </w:r>
    </w:p>
    <w:p w14:paraId="14B95807" w14:textId="77777777" w:rsidR="00DA5342" w:rsidRPr="002F150C" w:rsidRDefault="00DA5342" w:rsidP="00DA5342">
      <w:pPr>
        <w:numPr>
          <w:ilvl w:val="1"/>
          <w:numId w:val="123"/>
        </w:numPr>
        <w:spacing w:after="0" w:line="360" w:lineRule="auto"/>
        <w:ind w:left="993"/>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pełnomocnictwa - mocodawca.</w:t>
      </w:r>
    </w:p>
    <w:p w14:paraId="2572C582"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Poświadczenia zgodności cyfrowego odwzorowania z dokumentem w postaci papierowej, o którym mowa </w:t>
      </w:r>
      <w:r w:rsidRPr="002F150C">
        <w:rPr>
          <w:rFonts w:ascii="Garamond" w:eastAsia="Times New Roman" w:hAnsi="Garamond" w:cs="Arial"/>
          <w:sz w:val="20"/>
          <w:szCs w:val="20"/>
          <w:lang w:eastAsia="pl-PL"/>
        </w:rPr>
        <w:br/>
        <w:t>w pkt  7, może dokonać również notariusz.</w:t>
      </w:r>
    </w:p>
    <w:p w14:paraId="3F0FD236"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W przypadku przekazywania w postępowaniu dokumentu elektronicznego w formacie poddającym dane kompresji, opatrzenie pliku zawierającego skompresowane dokumenty kwalifikowanym podpisem elektronicznym, podpisem zaufanym lub podpisem osobistym.</w:t>
      </w:r>
    </w:p>
    <w:p w14:paraId="5D002E1E" w14:textId="77777777" w:rsidR="00DA5342" w:rsidRPr="002F150C" w:rsidRDefault="00DA5342" w:rsidP="00DA5342">
      <w:pPr>
        <w:numPr>
          <w:ilvl w:val="1"/>
          <w:numId w:val="108"/>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Dokumenty elektroniczne w postępowaniu muszą spełniać łącznie następujące wymagania:</w:t>
      </w:r>
    </w:p>
    <w:p w14:paraId="6AF62032" w14:textId="77777777" w:rsidR="00DA5342" w:rsidRPr="002F150C" w:rsidRDefault="00DA5342" w:rsidP="00DA5342">
      <w:pPr>
        <w:pStyle w:val="Akapitzlist"/>
        <w:numPr>
          <w:ilvl w:val="1"/>
          <w:numId w:val="124"/>
        </w:numPr>
        <w:spacing w:after="0" w:line="360" w:lineRule="auto"/>
        <w:ind w:left="993"/>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muszą być utrwalone w sposób umożliwiający ich wielokrotne odczytanie, zapisanie i powielenie, a także przekazanie przy użyciu środków komunikacji elektronicznej lub na informatycznym nośniku danych;</w:t>
      </w:r>
    </w:p>
    <w:p w14:paraId="7F3DFC32" w14:textId="77777777" w:rsidR="00DA5342" w:rsidRPr="002F150C" w:rsidRDefault="00DA5342" w:rsidP="00DA5342">
      <w:pPr>
        <w:pStyle w:val="Akapitzlist"/>
        <w:numPr>
          <w:ilvl w:val="1"/>
          <w:numId w:val="124"/>
        </w:numPr>
        <w:spacing w:after="0" w:line="360" w:lineRule="auto"/>
        <w:ind w:left="993"/>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muszą umożliwiać prezentację treści w postaci elektronicznej, w szczególności przez wyświetlenie </w:t>
      </w:r>
      <w:r w:rsidRPr="002F150C">
        <w:rPr>
          <w:rFonts w:ascii="Garamond" w:eastAsia="Times New Roman" w:hAnsi="Garamond" w:cs="Arial"/>
          <w:sz w:val="20"/>
          <w:szCs w:val="20"/>
          <w:lang w:eastAsia="pl-PL"/>
        </w:rPr>
        <w:br/>
        <w:t>tej treści na monitorze ekranowym;</w:t>
      </w:r>
    </w:p>
    <w:p w14:paraId="080108DF" w14:textId="77777777" w:rsidR="00DA5342" w:rsidRPr="002F150C" w:rsidRDefault="00DA5342" w:rsidP="00DA5342">
      <w:pPr>
        <w:pStyle w:val="Akapitzlist"/>
        <w:numPr>
          <w:ilvl w:val="1"/>
          <w:numId w:val="124"/>
        </w:numPr>
        <w:spacing w:after="0" w:line="360" w:lineRule="auto"/>
        <w:ind w:left="993"/>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muszą umożliwiać prezentację treści w postaci papierowej, w szczególności za pomocą wydruku;</w:t>
      </w:r>
    </w:p>
    <w:p w14:paraId="2ABE0C7C" w14:textId="77777777" w:rsidR="00DA5342" w:rsidRPr="002F150C" w:rsidRDefault="00DA5342" w:rsidP="00DA5342">
      <w:pPr>
        <w:pStyle w:val="Akapitzlist"/>
        <w:numPr>
          <w:ilvl w:val="1"/>
          <w:numId w:val="124"/>
        </w:numPr>
        <w:spacing w:after="0" w:line="360" w:lineRule="auto"/>
        <w:ind w:left="993"/>
        <w:jc w:val="both"/>
        <w:textAlignment w:val="baseline"/>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muszą zawierać dane w układzie niepozostawiającym wątpliwości co do treści i kontekstu zapisanych informacji.</w:t>
      </w:r>
    </w:p>
    <w:p w14:paraId="57F1B0BC"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Środkiem komunikacji elektronicznej, służącym złożeniu oferty przez Wykonawcę, jest Platforma zakupowa </w:t>
      </w:r>
      <w:r w:rsidRPr="002F150C">
        <w:rPr>
          <w:rFonts w:ascii="Garamond" w:eastAsia="Times New Roman" w:hAnsi="Garamond" w:cs="Arial"/>
          <w:sz w:val="20"/>
          <w:szCs w:val="20"/>
          <w:lang w:eastAsia="pl-PL"/>
        </w:rPr>
        <w:br/>
        <w:t>i konto Zamawiającego dostępne pod adresem</w:t>
      </w:r>
      <w:r w:rsidRPr="002F150C">
        <w:rPr>
          <w:rFonts w:ascii="Garamond" w:hAnsi="Garamond"/>
          <w:sz w:val="20"/>
          <w:szCs w:val="20"/>
        </w:rPr>
        <w:t xml:space="preserve"> </w:t>
      </w:r>
      <w:hyperlink r:id="rId37" w:history="1">
        <w:r w:rsidRPr="002F150C">
          <w:rPr>
            <w:rStyle w:val="Hipercze"/>
            <w:rFonts w:ascii="Garamond" w:hAnsi="Garamond"/>
            <w:color w:val="auto"/>
            <w:sz w:val="20"/>
            <w:szCs w:val="20"/>
          </w:rPr>
          <w:t>https://platformazakupowa.pl/pn/szczawno_jedlina/proceedings</w:t>
        </w:r>
      </w:hyperlink>
      <w:r w:rsidRPr="002F150C">
        <w:rPr>
          <w:rFonts w:ascii="Garamond" w:hAnsi="Garamond"/>
          <w:sz w:val="20"/>
          <w:szCs w:val="20"/>
        </w:rPr>
        <w:t xml:space="preserve"> </w:t>
      </w:r>
      <w:r w:rsidRPr="002F150C">
        <w:rPr>
          <w:rFonts w:ascii="Garamond" w:eastAsia="Times New Roman" w:hAnsi="Garamond" w:cs="Arial"/>
          <w:sz w:val="20"/>
          <w:szCs w:val="20"/>
          <w:lang w:eastAsia="pl-PL"/>
        </w:rPr>
        <w:t xml:space="preserve">  w wierszu oznaczonym tytułem oraz znakiem sprawy zgodnym z niniejszym postępowaniem.</w:t>
      </w:r>
    </w:p>
    <w:p w14:paraId="6E160545"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Wykonawca zamierzający wziąć udział w postępowaniu o udzielenie zamówienia publicznego, musi posiadać konto na Platformie zakupowej </w:t>
      </w:r>
      <w:r w:rsidRPr="002F150C">
        <w:rPr>
          <w:rFonts w:ascii="Garamond" w:hAnsi="Garamond"/>
          <w:sz w:val="20"/>
          <w:szCs w:val="20"/>
        </w:rPr>
        <w:t xml:space="preserve">https://platformazakupowa.pl </w:t>
      </w:r>
      <w:r w:rsidRPr="002F150C">
        <w:rPr>
          <w:rFonts w:ascii="Garamond" w:eastAsia="Times New Roman" w:hAnsi="Garamond" w:cs="Arial"/>
          <w:sz w:val="20"/>
          <w:szCs w:val="20"/>
          <w:lang w:eastAsia="pl-PL"/>
        </w:rPr>
        <w:t xml:space="preserve">Wykonawca posiadający konto na Platformie zakupowej ma dostęp do możliwości złożenia, zmiany, wycofania oferty, a także funkcjonalności pozwalających na zadawanie pytań do treści SWZ oraz komunikację z Zamawiającym </w:t>
      </w:r>
      <w:r w:rsidRPr="002F150C">
        <w:rPr>
          <w:rFonts w:ascii="Garamond" w:eastAsia="Times New Roman" w:hAnsi="Garamond" w:cs="Arial"/>
          <w:sz w:val="20"/>
          <w:szCs w:val="20"/>
          <w:lang w:eastAsia="pl-PL"/>
        </w:rPr>
        <w:br/>
        <w:t xml:space="preserve">w pozostałych obszarach. </w:t>
      </w:r>
    </w:p>
    <w:p w14:paraId="5DD51443"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Wymagania techniczne i organizacyjne wysyłania i odbierania korespondencji elektronicznej przekazywanej przy ich użyciu, opisane zostały w Instrukcji korzystania z Platformy na: </w:t>
      </w:r>
      <w:hyperlink r:id="rId38" w:history="1">
        <w:r w:rsidRPr="002F150C">
          <w:rPr>
            <w:rStyle w:val="Hipercze"/>
            <w:rFonts w:ascii="Garamond" w:hAnsi="Garamond"/>
            <w:color w:val="auto"/>
            <w:sz w:val="20"/>
            <w:szCs w:val="20"/>
          </w:rPr>
          <w:t>https://platformazakupowa.pl/strona/instrukcje-wykonawca</w:t>
        </w:r>
      </w:hyperlink>
      <w:r w:rsidRPr="002F150C">
        <w:rPr>
          <w:rFonts w:ascii="Garamond" w:hAnsi="Garamond"/>
          <w:sz w:val="20"/>
          <w:szCs w:val="20"/>
        </w:rPr>
        <w:t xml:space="preserve"> </w:t>
      </w:r>
    </w:p>
    <w:p w14:paraId="52773344"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Sposób sporządzenia dokumentów elektronicznych, oświadczeń lub elektronicznych kopii dokumentów lub oświadczeń musi być zgody z obowiązującymi przepisami.</w:t>
      </w:r>
    </w:p>
    <w:p w14:paraId="41F6AB3E"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Regulamin korzystania z Platformy zakupowej znajduje się pod adresem: </w:t>
      </w:r>
      <w:hyperlink r:id="rId39" w:history="1">
        <w:r w:rsidRPr="002F150C">
          <w:rPr>
            <w:rStyle w:val="Hipercze"/>
            <w:rFonts w:ascii="Garamond" w:eastAsia="Times New Roman" w:hAnsi="Garamond" w:cs="Arial"/>
            <w:color w:val="auto"/>
            <w:sz w:val="20"/>
            <w:szCs w:val="20"/>
            <w:lang w:eastAsia="pl-PL"/>
          </w:rPr>
          <w:t>https://platformazakupowa.pl/strona/regulamin</w:t>
        </w:r>
      </w:hyperlink>
      <w:r w:rsidRPr="002F150C">
        <w:rPr>
          <w:rFonts w:ascii="Garamond" w:eastAsia="Times New Roman" w:hAnsi="Garamond" w:cs="Arial"/>
          <w:sz w:val="20"/>
          <w:szCs w:val="20"/>
          <w:lang w:eastAsia="pl-PL"/>
        </w:rPr>
        <w:t xml:space="preserve"> </w:t>
      </w:r>
    </w:p>
    <w:p w14:paraId="2F1446CF"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Zamawiający nie przewiduje sposobu komunikowania się z Wykonawcami w inny sposób niż przy użyciu środków komunikacji elektronicznej, wskazanych w SWZ.</w:t>
      </w:r>
    </w:p>
    <w:p w14:paraId="37ED5282"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Wykonawca może zwrócić się do Zamawiającego z wnioskiem o wyjaśnienie treści SWZ.</w:t>
      </w:r>
    </w:p>
    <w:p w14:paraId="268320DE"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lastRenderedPageBreak/>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0F909DBF"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Jeżeli Zamawiający nie udzieli wyjaśnień w terminie, o którym mowa w ust. 16, przedłuża termin składania ofert </w:t>
      </w:r>
      <w:r w:rsidRPr="002F150C">
        <w:rPr>
          <w:rFonts w:ascii="Garamond" w:eastAsia="Times New Roman" w:hAnsi="Garamond" w:cs="Arial"/>
          <w:sz w:val="20"/>
          <w:szCs w:val="20"/>
          <w:lang w:eastAsia="pl-PL"/>
        </w:rPr>
        <w:br/>
        <w:t xml:space="preserve">o czas niezbędny do zapoznania się wszystkich zainteresowanych Wykonawców z wyjaśnieniami niezbędnymi do należytego przygotowania i złożenia ofert. W przypadku gdy wniosek o wyjaśnienie treści SWZ nie wpłynął </w:t>
      </w:r>
      <w:r w:rsidRPr="002F150C">
        <w:rPr>
          <w:rFonts w:ascii="Garamond" w:eastAsia="Times New Roman" w:hAnsi="Garamond" w:cs="Arial"/>
          <w:sz w:val="20"/>
          <w:szCs w:val="20"/>
          <w:lang w:eastAsia="pl-PL"/>
        </w:rPr>
        <w:br/>
        <w:t>w terminie, o którym mowa w ust. 16, Zamawiający nie ma obowiązku udzielania wyjaśnień SWZ oraz obowiązku przedłużenia terminu składania ofert.</w:t>
      </w:r>
    </w:p>
    <w:p w14:paraId="3A006B99"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Przedłużenie terminu składania ofert, o których mowa w ust. 17, nie wpływa na bieg terminu składania wniosku </w:t>
      </w:r>
      <w:r w:rsidRPr="002F150C">
        <w:rPr>
          <w:rFonts w:ascii="Garamond" w:eastAsia="Times New Roman" w:hAnsi="Garamond" w:cs="Arial"/>
          <w:sz w:val="20"/>
          <w:szCs w:val="20"/>
          <w:lang w:eastAsia="pl-PL"/>
        </w:rPr>
        <w:br/>
        <w:t>o wyjaśnienie treści SWZ.</w:t>
      </w:r>
    </w:p>
    <w:p w14:paraId="3D2CA3CD"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Treść zapytań wraz z wyjaśnieniami Zamawiający udostępni Wykonawcom, bez ujawniania źródła zapytania, </w:t>
      </w:r>
      <w:r w:rsidRPr="002F150C">
        <w:rPr>
          <w:rFonts w:ascii="Garamond" w:eastAsia="Times New Roman" w:hAnsi="Garamond" w:cs="Arial"/>
          <w:sz w:val="20"/>
          <w:szCs w:val="20"/>
          <w:lang w:eastAsia="pl-PL"/>
        </w:rPr>
        <w:br/>
        <w:t xml:space="preserve">za pośrednictwem Platformy Zakupowej OPENNEXUS </w:t>
      </w:r>
      <w:hyperlink r:id="rId40" w:history="1">
        <w:r w:rsidRPr="002F150C">
          <w:rPr>
            <w:rStyle w:val="Hipercze"/>
            <w:rFonts w:ascii="Garamond" w:eastAsia="Times New Roman" w:hAnsi="Garamond" w:cs="Arial"/>
            <w:color w:val="auto"/>
            <w:sz w:val="20"/>
            <w:szCs w:val="20"/>
            <w:lang w:eastAsia="pl-PL"/>
          </w:rPr>
          <w:t>https://platformazakupowa.pl/pn/szczawno_jedlina/proceedings</w:t>
        </w:r>
      </w:hyperlink>
      <w:r w:rsidRPr="002F150C">
        <w:rPr>
          <w:rFonts w:ascii="Garamond" w:eastAsia="Times New Roman" w:hAnsi="Garamond" w:cs="Arial"/>
          <w:sz w:val="20"/>
          <w:szCs w:val="20"/>
          <w:lang w:eastAsia="pl-PL"/>
        </w:rPr>
        <w:t xml:space="preserve"> </w:t>
      </w:r>
    </w:p>
    <w:p w14:paraId="7494B36E" w14:textId="77777777" w:rsidR="00DA5342" w:rsidRPr="002F150C" w:rsidRDefault="00DA5342" w:rsidP="00DA5342">
      <w:pPr>
        <w:numPr>
          <w:ilvl w:val="0"/>
          <w:numId w:val="108"/>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W przypadku rozbieżności pomiędzy treścią niniejszej SWZ, a treścią udzielonych odpowiedzi, jako obowiązującą należy przyjąć treść pisma zawierającego późniejsze oświadczenie Zamawiającego.</w:t>
      </w:r>
    </w:p>
    <w:p w14:paraId="07B47980" w14:textId="77777777" w:rsidR="00DA5342" w:rsidRPr="002F150C" w:rsidRDefault="00DA5342" w:rsidP="00DA5342">
      <w:pPr>
        <w:spacing w:after="0" w:line="360" w:lineRule="auto"/>
        <w:contextualSpacing/>
        <w:jc w:val="both"/>
        <w:textAlignment w:val="baseline"/>
        <w:outlineLvl w:val="1"/>
        <w:rPr>
          <w:rFonts w:ascii="Garamond" w:eastAsia="Times New Roman" w:hAnsi="Garamond" w:cs="Arial"/>
          <w:sz w:val="20"/>
          <w:szCs w:val="20"/>
          <w:lang w:eastAsia="pl-PL"/>
        </w:rPr>
      </w:pPr>
    </w:p>
    <w:bookmarkEnd w:id="9"/>
    <w:p w14:paraId="31A5E4C4" w14:textId="77777777" w:rsidR="00DA5342" w:rsidRPr="002F150C" w:rsidRDefault="00DA5342" w:rsidP="00DA5342">
      <w:pPr>
        <w:pStyle w:val="Akapitzlist"/>
        <w:numPr>
          <w:ilvl w:val="0"/>
          <w:numId w:val="104"/>
        </w:numPr>
        <w:spacing w:after="0" w:line="360" w:lineRule="auto"/>
        <w:jc w:val="both"/>
        <w:outlineLvl w:val="1"/>
        <w:rPr>
          <w:rFonts w:ascii="Garamond" w:eastAsia="Times New Roman" w:hAnsi="Garamond" w:cs="Arial"/>
          <w:b/>
          <w:bCs/>
          <w:sz w:val="20"/>
          <w:szCs w:val="20"/>
          <w:lang w:eastAsia="pl-PL"/>
        </w:rPr>
      </w:pPr>
      <w:r w:rsidRPr="002F150C">
        <w:rPr>
          <w:rFonts w:ascii="Garamond" w:eastAsia="Times New Roman" w:hAnsi="Garamond" w:cs="Arial"/>
          <w:b/>
          <w:bCs/>
          <w:sz w:val="20"/>
          <w:szCs w:val="20"/>
          <w:lang w:eastAsia="pl-PL"/>
        </w:rPr>
        <w:t>Opis sposobu przygotowania ofert oraz dokumentów wymaganych przez Zamawiającego w SWZ</w:t>
      </w:r>
    </w:p>
    <w:p w14:paraId="4445EEB2"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Do przygotowania oferty zaleca się wykorzystanie FORMULARZA OFERTY, którego wzór stanowi Załącznik nr 1 do SWZ oraz formularza asortymentowo-cenowego – </w:t>
      </w:r>
      <w:proofErr w:type="spellStart"/>
      <w:r w:rsidRPr="002F150C">
        <w:rPr>
          <w:rFonts w:ascii="Garamond" w:eastAsia="Times New Roman" w:hAnsi="Garamond" w:cs="Arial"/>
          <w:sz w:val="20"/>
          <w:szCs w:val="20"/>
          <w:lang w:eastAsia="pl-PL"/>
        </w:rPr>
        <w:t>zał</w:t>
      </w:r>
      <w:proofErr w:type="spellEnd"/>
      <w:r w:rsidRPr="002F150C">
        <w:rPr>
          <w:rFonts w:ascii="Garamond" w:eastAsia="Times New Roman" w:hAnsi="Garamond" w:cs="Arial"/>
          <w:sz w:val="20"/>
          <w:szCs w:val="20"/>
          <w:lang w:eastAsia="pl-PL"/>
        </w:rPr>
        <w:t xml:space="preserve"> nr 2.</w:t>
      </w:r>
    </w:p>
    <w:p w14:paraId="49E3050B" w14:textId="77777777" w:rsidR="00DA5342" w:rsidRPr="002F150C" w:rsidRDefault="00DA5342" w:rsidP="00DA5342">
      <w:pPr>
        <w:pStyle w:val="Akapitzlist"/>
        <w:numPr>
          <w:ilvl w:val="0"/>
          <w:numId w:val="109"/>
        </w:numPr>
        <w:spacing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Oferta oraz oświadczenie o spełnianiu warunków udziału w postępowaniu i braku podstaw do wykluczenia z postępowania, o którym mowa w art. </w:t>
      </w:r>
      <w:moveToRangeStart w:id="10" w:author="Katarzyna Kuderska" w:date="2024-09-15T22:07:00Z" w:name="move177330451"/>
      <w:r w:rsidRPr="002F150C">
        <w:rPr>
          <w:rFonts w:ascii="Garamond" w:eastAsia="Times New Roman" w:hAnsi="Garamond" w:cs="Arial"/>
          <w:sz w:val="20"/>
          <w:szCs w:val="20"/>
          <w:lang w:eastAsia="pl-PL"/>
        </w:rPr>
        <w:t xml:space="preserve">125 ust. </w:t>
      </w:r>
      <w:moveToRangeEnd w:id="10"/>
      <w:r w:rsidRPr="002F150C">
        <w:rPr>
          <w:rFonts w:ascii="Garamond" w:eastAsia="Times New Roman" w:hAnsi="Garamond" w:cs="Arial"/>
          <w:sz w:val="20"/>
          <w:szCs w:val="20"/>
          <w:lang w:eastAsia="pl-PL"/>
        </w:rPr>
        <w:t xml:space="preserve">1 </w:t>
      </w:r>
      <w:proofErr w:type="spellStart"/>
      <w:r w:rsidRPr="002F150C">
        <w:rPr>
          <w:rFonts w:ascii="Garamond" w:eastAsia="Times New Roman" w:hAnsi="Garamond" w:cs="Arial"/>
          <w:sz w:val="20"/>
          <w:szCs w:val="20"/>
          <w:lang w:eastAsia="pl-PL"/>
        </w:rPr>
        <w:t>pzp</w:t>
      </w:r>
      <w:proofErr w:type="spellEnd"/>
      <w:r w:rsidRPr="002F150C">
        <w:rPr>
          <w:rFonts w:ascii="Garamond" w:eastAsia="Times New Roman" w:hAnsi="Garamond" w:cs="Arial"/>
          <w:sz w:val="20"/>
          <w:szCs w:val="20"/>
          <w:lang w:eastAsia="pl-PL"/>
        </w:rPr>
        <w:t xml:space="preserve"> (Załącznik nr 4 do SWZ) muszą być sporządzona w języku polskim, w postaci elektronicznej w formacie danych: .pdf, .</w:t>
      </w:r>
      <w:proofErr w:type="spellStart"/>
      <w:r w:rsidRPr="002F150C">
        <w:rPr>
          <w:rFonts w:ascii="Garamond" w:eastAsia="Times New Roman" w:hAnsi="Garamond" w:cs="Arial"/>
          <w:sz w:val="20"/>
          <w:szCs w:val="20"/>
          <w:lang w:eastAsia="pl-PL"/>
        </w:rPr>
        <w:t>doc</w:t>
      </w:r>
      <w:proofErr w:type="spellEnd"/>
      <w:r w:rsidRPr="002F150C">
        <w:rPr>
          <w:rFonts w:ascii="Garamond" w:eastAsia="Times New Roman" w:hAnsi="Garamond" w:cs="Arial"/>
          <w:sz w:val="20"/>
          <w:szCs w:val="20"/>
          <w:lang w:eastAsia="pl-PL"/>
        </w:rPr>
        <w:t>, .</w:t>
      </w:r>
      <w:proofErr w:type="spellStart"/>
      <w:r w:rsidRPr="002F150C">
        <w:rPr>
          <w:rFonts w:ascii="Garamond" w:eastAsia="Times New Roman" w:hAnsi="Garamond" w:cs="Arial"/>
          <w:sz w:val="20"/>
          <w:szCs w:val="20"/>
          <w:lang w:eastAsia="pl-PL"/>
        </w:rPr>
        <w:t>docx</w:t>
      </w:r>
      <w:proofErr w:type="spellEnd"/>
      <w:r w:rsidRPr="002F150C">
        <w:rPr>
          <w:rFonts w:ascii="Garamond" w:eastAsia="Times New Roman" w:hAnsi="Garamond" w:cs="Arial"/>
          <w:sz w:val="20"/>
          <w:szCs w:val="20"/>
          <w:lang w:eastAsia="pl-PL"/>
        </w:rPr>
        <w:t>, .rtf, .</w:t>
      </w:r>
      <w:proofErr w:type="spellStart"/>
      <w:r w:rsidRPr="002F150C">
        <w:rPr>
          <w:rFonts w:ascii="Garamond" w:eastAsia="Times New Roman" w:hAnsi="Garamond" w:cs="Arial"/>
          <w:sz w:val="20"/>
          <w:szCs w:val="20"/>
          <w:lang w:eastAsia="pl-PL"/>
        </w:rPr>
        <w:t>xps</w:t>
      </w:r>
      <w:proofErr w:type="spellEnd"/>
      <w:r w:rsidRPr="002F150C">
        <w:rPr>
          <w:rFonts w:ascii="Garamond" w:eastAsia="Times New Roman" w:hAnsi="Garamond" w:cs="Arial"/>
          <w:sz w:val="20"/>
          <w:szCs w:val="20"/>
          <w:lang w:eastAsia="pl-PL"/>
        </w:rPr>
        <w:t>, .</w:t>
      </w:r>
      <w:proofErr w:type="spellStart"/>
      <w:r w:rsidRPr="002F150C">
        <w:rPr>
          <w:rFonts w:ascii="Garamond" w:eastAsia="Times New Roman" w:hAnsi="Garamond" w:cs="Arial"/>
          <w:sz w:val="20"/>
          <w:szCs w:val="20"/>
          <w:lang w:eastAsia="pl-PL"/>
        </w:rPr>
        <w:t>odt</w:t>
      </w:r>
      <w:proofErr w:type="spellEnd"/>
      <w:r w:rsidRPr="002F150C">
        <w:rPr>
          <w:rFonts w:ascii="Garamond" w:eastAsia="Times New Roman" w:hAnsi="Garamond" w:cs="Arial"/>
          <w:sz w:val="20"/>
          <w:szCs w:val="20"/>
          <w:lang w:eastAsia="pl-PL"/>
        </w:rPr>
        <w:t xml:space="preserve"> i opatrzona kwalifikowanym podpisem elektronicznym, podpisem zaufanym lub podpisem osobistym</w:t>
      </w:r>
      <w:r w:rsidRPr="002F150C">
        <w:rPr>
          <w:rFonts w:ascii="Garamond" w:eastAsia="Times New Roman" w:hAnsi="Garamond" w:cs="Times New Roman"/>
          <w:kern w:val="1"/>
          <w:sz w:val="20"/>
          <w:szCs w:val="20"/>
          <w:lang w:eastAsia="ar-SA"/>
        </w:rPr>
        <w:t xml:space="preserve"> </w:t>
      </w:r>
      <w:r w:rsidRPr="002F150C">
        <w:rPr>
          <w:rFonts w:ascii="Garamond" w:eastAsia="Times New Roman" w:hAnsi="Garamond" w:cs="Arial"/>
          <w:sz w:val="20"/>
          <w:szCs w:val="20"/>
          <w:lang w:eastAsia="pl-PL"/>
        </w:rPr>
        <w:t>przez osobę/osoby upoważnioną/upoważnione do reprezentowania odpowiednio wykonawcy/wykonawcy wspólnie ubiegającego się o udzielenie zamówienia.</w:t>
      </w:r>
    </w:p>
    <w:p w14:paraId="254563CB"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Sposób zaszyfrowania oferty opisany został w Instrukcji użytkownika dostępnej na Platformie zakupowej: </w:t>
      </w:r>
      <w:hyperlink r:id="rId41" w:history="1">
        <w:r w:rsidRPr="002F150C">
          <w:rPr>
            <w:rStyle w:val="Hipercze"/>
            <w:rFonts w:ascii="Garamond" w:hAnsi="Garamond"/>
            <w:color w:val="auto"/>
            <w:sz w:val="20"/>
            <w:szCs w:val="20"/>
          </w:rPr>
          <w:t>https://platformazakupowa.pl/strona/instrukcje-wykonawca</w:t>
        </w:r>
      </w:hyperlink>
      <w:r w:rsidRPr="002F150C">
        <w:rPr>
          <w:rFonts w:ascii="Garamond" w:hAnsi="Garamond"/>
          <w:sz w:val="20"/>
          <w:szCs w:val="20"/>
        </w:rPr>
        <w:t xml:space="preserve"> </w:t>
      </w:r>
    </w:p>
    <w:p w14:paraId="721232B1"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Do przygotowania oferty konieczne jest posiadanie przez osobę upoważnioną do reprezentowania Wykonawcy kwalifikowanego podpisu elektronicznego, podpisu osobistego lub podpisu zaufanego.</w:t>
      </w:r>
    </w:p>
    <w:p w14:paraId="3F2FA93C"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Jeżeli ofertę podpisuje pełnomocnik, to do oferty należy dołączyć pełnomocnictwo.</w:t>
      </w:r>
    </w:p>
    <w:p w14:paraId="227C433B"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Pełnomocnictwo do podpisania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42BFF82"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Pełnomocnictwo dla pełnomocnika do reprezentowania w postępowaniu Wykonawców wspólnie ubiegających się o udzielenie zamówienia dotyczy ofert składanych przez Wykonawców wspólnie ubiegających się o udzielenie zamówienia;</w:t>
      </w:r>
    </w:p>
    <w:p w14:paraId="76F5E63B"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lastRenderedPageBreak/>
        <w:t xml:space="preserve">Do oferty należy dołączyć wymagane dokumenty w postaci elektronicznej opatrzone kwalifikowanym podpisem elektronicznym, podpisem zaufanym lub podpisem osobistym, a następnie wraz z plikami stanowiącymi ofertę skompresować do jednego pliku (.zip) </w:t>
      </w:r>
    </w:p>
    <w:p w14:paraId="528E54A0"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W przypadku złożenia dokumentów stanowiących tajemnicę przedsiębiorstwa, w rozumieniu ustawy z dnia 16 kwietnia 1993 r. o zwalczaniu nieuczciwej konkurencji Wykonawca dołączy do oferty, w osobnym pliku wraz z jednoczesnym zaznaczeniem polecenia „Załącznik stanowiący tajemnicę przedsiębiorstwa” a następnie wraz z plikami stanowiącymi jawną część skompresowane do jednego pliku archiwum (.zip). </w:t>
      </w:r>
    </w:p>
    <w:p w14:paraId="39516D3F"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p>
    <w:p w14:paraId="03D8CBAE"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Prawo Zamówień Publicznych. </w:t>
      </w:r>
    </w:p>
    <w:p w14:paraId="2F0A71C2"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Jeżeli Wykonawca nie złoży przedmiotowych środków dowodowych lub złożone przedmiotowe środki dowodowe będą niekompletne, Zamawiający wezwie do ich złożenia lub uzupełnienia w wyznaczonym przez Zamawiającego terminie.</w:t>
      </w:r>
    </w:p>
    <w:p w14:paraId="3EBAE503" w14:textId="77777777" w:rsidR="00DA5342" w:rsidRPr="002F150C" w:rsidRDefault="00DA5342" w:rsidP="00DA5342">
      <w:pPr>
        <w:pStyle w:val="Akapitzlist"/>
        <w:numPr>
          <w:ilvl w:val="0"/>
          <w:numId w:val="109"/>
        </w:numPr>
        <w:spacing w:after="0" w:line="360" w:lineRule="auto"/>
        <w:ind w:left="284"/>
        <w:jc w:val="both"/>
        <w:outlineLvl w:val="1"/>
        <w:rPr>
          <w:rFonts w:ascii="Garamond" w:eastAsia="Times New Roman" w:hAnsi="Garamond" w:cs="Arial"/>
          <w:sz w:val="20"/>
          <w:szCs w:val="20"/>
          <w:lang w:eastAsia="pl-PL"/>
        </w:rPr>
      </w:pPr>
      <w:r w:rsidRPr="002F150C">
        <w:rPr>
          <w:rFonts w:ascii="Garamond" w:eastAsia="Times New Roman" w:hAnsi="Garamond" w:cs="Arial"/>
          <w:sz w:val="20"/>
          <w:szCs w:val="20"/>
          <w:lang w:eastAsia="pl-PL"/>
        </w:rPr>
        <w:t>Powyższego wezwania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F053087" w14:textId="77777777" w:rsidR="0077123B" w:rsidRPr="000D26A3" w:rsidRDefault="0077123B" w:rsidP="00360BAB">
      <w:pPr>
        <w:spacing w:after="0" w:line="360" w:lineRule="auto"/>
        <w:jc w:val="both"/>
        <w:outlineLvl w:val="1"/>
        <w:rPr>
          <w:rFonts w:ascii="Garamond" w:eastAsia="Times New Roman" w:hAnsi="Garamond" w:cs="Arial"/>
          <w:color w:val="000000" w:themeColor="text1"/>
          <w:sz w:val="20"/>
          <w:szCs w:val="20"/>
          <w:lang w:eastAsia="pl-PL"/>
        </w:rPr>
      </w:pPr>
    </w:p>
    <w:p w14:paraId="7FF954BD" w14:textId="6A1554B3" w:rsidR="00962C32" w:rsidRPr="000D26A3" w:rsidRDefault="00962C32" w:rsidP="00993934">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Sposób obliczania ceny oferty</w:t>
      </w:r>
    </w:p>
    <w:p w14:paraId="4E0BBB6A" w14:textId="4B9BAE8D" w:rsidR="00A45F4E" w:rsidRPr="000D26A3" w:rsidRDefault="00962C32" w:rsidP="00A45F4E">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bookmarkStart w:id="11" w:name="_Hlk66348055"/>
      <w:r w:rsidRPr="000D26A3">
        <w:rPr>
          <w:rFonts w:ascii="Garamond" w:eastAsia="Times New Roman" w:hAnsi="Garamond" w:cs="Arial"/>
          <w:color w:val="000000" w:themeColor="text1"/>
          <w:sz w:val="20"/>
          <w:szCs w:val="20"/>
          <w:lang w:eastAsia="pl-PL"/>
        </w:rPr>
        <w:t xml:space="preserve">Wykonawca podaje cenę za realizację przedmiotu zamówienia zgodnie ze wzorem </w:t>
      </w:r>
      <w:r w:rsidR="001C6CE0" w:rsidRPr="000D26A3">
        <w:rPr>
          <w:rFonts w:ascii="Garamond" w:eastAsia="Times New Roman" w:hAnsi="Garamond" w:cs="Arial"/>
          <w:color w:val="000000" w:themeColor="text1"/>
          <w:sz w:val="20"/>
          <w:szCs w:val="20"/>
          <w:lang w:eastAsia="pl-PL"/>
        </w:rPr>
        <w:t>oferty</w:t>
      </w:r>
      <w:r w:rsidRPr="000D26A3">
        <w:rPr>
          <w:rFonts w:ascii="Garamond" w:eastAsia="Times New Roman" w:hAnsi="Garamond" w:cs="Arial"/>
          <w:color w:val="000000" w:themeColor="text1"/>
          <w:sz w:val="20"/>
          <w:szCs w:val="20"/>
          <w:lang w:eastAsia="pl-PL"/>
        </w:rPr>
        <w:t>, stanowiąc</w:t>
      </w:r>
      <w:r w:rsidR="001C6CE0" w:rsidRPr="000D26A3">
        <w:rPr>
          <w:rFonts w:ascii="Garamond" w:eastAsia="Times New Roman" w:hAnsi="Garamond" w:cs="Arial"/>
          <w:color w:val="000000" w:themeColor="text1"/>
          <w:sz w:val="20"/>
          <w:szCs w:val="20"/>
          <w:lang w:eastAsia="pl-PL"/>
        </w:rPr>
        <w:t>ym</w:t>
      </w:r>
      <w:r w:rsidRPr="000D26A3">
        <w:rPr>
          <w:rFonts w:ascii="Garamond" w:eastAsia="Times New Roman" w:hAnsi="Garamond" w:cs="Arial"/>
          <w:color w:val="000000" w:themeColor="text1"/>
          <w:sz w:val="20"/>
          <w:szCs w:val="20"/>
          <w:lang w:eastAsia="pl-PL"/>
        </w:rPr>
        <w:t xml:space="preserve"> Załącznik nr </w:t>
      </w:r>
      <w:r w:rsidR="001C6CE0" w:rsidRPr="000D26A3">
        <w:rPr>
          <w:rFonts w:ascii="Garamond" w:eastAsia="Times New Roman" w:hAnsi="Garamond" w:cs="Arial"/>
          <w:color w:val="000000" w:themeColor="text1"/>
          <w:sz w:val="20"/>
          <w:szCs w:val="20"/>
          <w:lang w:eastAsia="pl-PL"/>
        </w:rPr>
        <w:t>1</w:t>
      </w:r>
      <w:r w:rsidR="009C027B" w:rsidRPr="000D26A3">
        <w:rPr>
          <w:rFonts w:ascii="Garamond" w:eastAsia="Times New Roman" w:hAnsi="Garamond" w:cs="Arial"/>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 xml:space="preserve">do </w:t>
      </w:r>
      <w:r w:rsidR="00196E01" w:rsidRPr="000D26A3">
        <w:rPr>
          <w:rFonts w:ascii="Garamond" w:eastAsia="Times New Roman" w:hAnsi="Garamond" w:cs="Arial"/>
          <w:color w:val="000000" w:themeColor="text1"/>
          <w:sz w:val="20"/>
          <w:szCs w:val="20"/>
          <w:lang w:eastAsia="pl-PL"/>
        </w:rPr>
        <w:t>SWZ</w:t>
      </w:r>
      <w:r w:rsidR="00A45F4E" w:rsidRPr="000D26A3">
        <w:rPr>
          <w:rFonts w:ascii="Garamond" w:eastAsia="Times New Roman" w:hAnsi="Garamond" w:cs="Arial"/>
          <w:color w:val="000000" w:themeColor="text1"/>
          <w:sz w:val="20"/>
          <w:szCs w:val="20"/>
          <w:lang w:eastAsia="pl-PL"/>
        </w:rPr>
        <w:t xml:space="preserve">, przy czym podana wartość, w przypadku wyboru oferty jako najkorzystniejszej, stanowić będzie maksymalną wartość umowy. </w:t>
      </w:r>
    </w:p>
    <w:p w14:paraId="572916C1" w14:textId="60258DDD" w:rsidR="009C027B" w:rsidRPr="000D26A3" w:rsidRDefault="00962C32" w:rsidP="000454E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Cena ofertowa brutto musi uwzględniać wszystkie koszty związane z realizacją przedmiotu zamówienia zgodnie z opisem przedmiotu zamówienia oraz istotnymi postanowieniami umowy określonymi w</w:t>
      </w:r>
      <w:r w:rsidR="00993934"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niniejszej </w:t>
      </w:r>
      <w:r w:rsidR="00196E01" w:rsidRPr="000D26A3">
        <w:rPr>
          <w:rFonts w:ascii="Garamond" w:eastAsia="Times New Roman" w:hAnsi="Garamond" w:cs="Arial"/>
          <w:color w:val="000000" w:themeColor="text1"/>
          <w:sz w:val="20"/>
          <w:szCs w:val="20"/>
          <w:lang w:eastAsia="pl-PL"/>
        </w:rPr>
        <w:t>SWZ</w:t>
      </w:r>
      <w:r w:rsidRPr="000D26A3">
        <w:rPr>
          <w:rFonts w:ascii="Garamond" w:eastAsia="Times New Roman" w:hAnsi="Garamond" w:cs="Arial"/>
          <w:color w:val="000000" w:themeColor="text1"/>
          <w:sz w:val="20"/>
          <w:szCs w:val="20"/>
          <w:lang w:eastAsia="pl-PL"/>
        </w:rPr>
        <w:t xml:space="preserve">. </w:t>
      </w:r>
    </w:p>
    <w:p w14:paraId="5E5ABD95" w14:textId="77777777" w:rsidR="00962C32" w:rsidRPr="000D26A3" w:rsidRDefault="00962C32" w:rsidP="000454E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Cena podana na Formularzu Ofertowym jest ceną ostateczną, niepodlegającą negocjacji i wyczerpującą wszelkie należności Wykonawcy wobec Zamawiającego związane z realizacją przedmiotu zamówienia.</w:t>
      </w:r>
    </w:p>
    <w:p w14:paraId="5A27E44E" w14:textId="77777777" w:rsidR="00962C32" w:rsidRPr="000D26A3" w:rsidRDefault="00962C32" w:rsidP="000454E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Cena oferty powinna być wyrażona w złotych polskich (PLN) z dokładnością do dwóch miejsc po przecinku.</w:t>
      </w:r>
    </w:p>
    <w:p w14:paraId="476E62BF" w14:textId="77777777" w:rsidR="00962C32" w:rsidRPr="000D26A3" w:rsidRDefault="00962C32" w:rsidP="000454E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 przewiduje rozliczeń w walucie obcej.</w:t>
      </w:r>
    </w:p>
    <w:p w14:paraId="70CF0E21" w14:textId="77777777" w:rsidR="00962C32" w:rsidRPr="000D26A3" w:rsidRDefault="00962C32" w:rsidP="000454E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Wyliczona cena oferty brutto będzie służyć do porównania złożonych ofert i do rozliczenia w trakcie realizacji zamówienia.</w:t>
      </w:r>
    </w:p>
    <w:p w14:paraId="525DF289" w14:textId="282B0233" w:rsidR="00962C32" w:rsidRPr="000D26A3" w:rsidRDefault="00962C32" w:rsidP="000454E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sidRPr="000D26A3">
        <w:rPr>
          <w:rFonts w:ascii="Garamond" w:eastAsia="Times New Roman" w:hAnsi="Garamond" w:cs="Arial"/>
          <w:b/>
          <w:bCs/>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W ofercie, o której mowa w ust. 1, Wykonawca ma obowiązek:</w:t>
      </w:r>
    </w:p>
    <w:p w14:paraId="792E56FF" w14:textId="73791E35" w:rsidR="00962C32" w:rsidRPr="000D26A3" w:rsidRDefault="00962C32" w:rsidP="00993934">
      <w:pPr>
        <w:spacing w:after="0" w:line="360" w:lineRule="auto"/>
        <w:ind w:left="709" w:hanging="409"/>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1)    poinformowania zamawiającego, że wybór jego oferty będzie prowadził do powstania u</w:t>
      </w:r>
      <w:r w:rsidR="002154EF"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zamawiającego obowiązku podatkowego;</w:t>
      </w:r>
    </w:p>
    <w:p w14:paraId="01CC5DB1" w14:textId="77777777" w:rsidR="00962C32" w:rsidRPr="000D26A3" w:rsidRDefault="00962C32" w:rsidP="00993934">
      <w:pPr>
        <w:spacing w:after="0" w:line="360" w:lineRule="auto"/>
        <w:ind w:left="709" w:hanging="409"/>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lastRenderedPageBreak/>
        <w:t>2)    wskazania nazwy (rodzaju) towaru lub usługi, których dostawa lub świadczenie będą prowadziły do powstania obowiązku podatkowego;</w:t>
      </w:r>
    </w:p>
    <w:p w14:paraId="1832F5E4" w14:textId="77777777" w:rsidR="00962C32" w:rsidRPr="000D26A3" w:rsidRDefault="00962C32" w:rsidP="00993934">
      <w:pPr>
        <w:spacing w:after="0" w:line="360" w:lineRule="auto"/>
        <w:ind w:left="709" w:hanging="409"/>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3)    wskazania wartości towaru lub usługi objętego obowiązkiem podatkowym zamawiającego, bez kwoty podatku;</w:t>
      </w:r>
    </w:p>
    <w:p w14:paraId="760FF435" w14:textId="77777777" w:rsidR="00962C32" w:rsidRPr="000D26A3" w:rsidRDefault="00962C32" w:rsidP="00993934">
      <w:pPr>
        <w:spacing w:after="0" w:line="360" w:lineRule="auto"/>
        <w:ind w:left="709" w:hanging="409"/>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4)    wskazania stawki podatku od towarów i usług, która zgodnie z wiedzą wykonawcy, będzie miała zastosowanie.</w:t>
      </w:r>
    </w:p>
    <w:p w14:paraId="5D1897ED" w14:textId="77777777" w:rsidR="00962C32" w:rsidRPr="000D26A3" w:rsidRDefault="00962C32" w:rsidP="00993934">
      <w:pPr>
        <w:numPr>
          <w:ilvl w:val="0"/>
          <w:numId w:val="58"/>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6EE3FE3" w14:textId="77777777" w:rsidR="00993934" w:rsidRPr="000D26A3" w:rsidRDefault="00993934" w:rsidP="00993934">
      <w:p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p>
    <w:bookmarkEnd w:id="11"/>
    <w:p w14:paraId="138956E9" w14:textId="4C6B36B0" w:rsidR="00962C32" w:rsidRPr="000D26A3" w:rsidRDefault="00962C32" w:rsidP="00993934">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Wymagania dotyczące wadium</w:t>
      </w:r>
    </w:p>
    <w:p w14:paraId="5AF4E097" w14:textId="725E6BB3" w:rsidR="00A1504D" w:rsidRPr="000D26A3" w:rsidRDefault="00DA5342" w:rsidP="00A1504D">
      <w:pPr>
        <w:numPr>
          <w:ilvl w:val="0"/>
          <w:numId w:val="110"/>
        </w:numPr>
        <w:autoSpaceDE w:val="0"/>
        <w:autoSpaceDN w:val="0"/>
        <w:spacing w:after="0" w:line="360" w:lineRule="auto"/>
        <w:contextualSpacing/>
        <w:jc w:val="both"/>
        <w:rPr>
          <w:rFonts w:ascii="Garamond" w:eastAsia="Times New Roman" w:hAnsi="Garamond" w:cs="Times New Roman"/>
          <w:bCs/>
          <w:sz w:val="20"/>
          <w:szCs w:val="20"/>
          <w:lang w:eastAsia="pl-PL"/>
        </w:rPr>
      </w:pPr>
      <w:r>
        <w:rPr>
          <w:rFonts w:ascii="Garamond" w:eastAsia="Times New Roman" w:hAnsi="Garamond" w:cs="Arial"/>
          <w:sz w:val="20"/>
          <w:szCs w:val="20"/>
          <w:lang w:eastAsia="pl-PL"/>
        </w:rPr>
        <w:t>Zamawiający nie wymaga wadium</w:t>
      </w:r>
    </w:p>
    <w:p w14:paraId="4DEFEA4D" w14:textId="21EB6155" w:rsidR="00F34C4B" w:rsidRPr="000D26A3" w:rsidRDefault="00F34C4B" w:rsidP="002154EF">
      <w:pPr>
        <w:autoSpaceDE w:val="0"/>
        <w:autoSpaceDN w:val="0"/>
        <w:spacing w:after="0" w:line="360" w:lineRule="auto"/>
        <w:ind w:left="360"/>
        <w:contextualSpacing/>
        <w:jc w:val="both"/>
        <w:rPr>
          <w:rFonts w:ascii="Garamond" w:eastAsia="Times New Roman" w:hAnsi="Garamond" w:cs="Times New Roman"/>
          <w:bCs/>
          <w:color w:val="000000" w:themeColor="text1"/>
          <w:sz w:val="20"/>
          <w:szCs w:val="20"/>
          <w:lang w:eastAsia="pl-PL"/>
        </w:rPr>
      </w:pPr>
    </w:p>
    <w:p w14:paraId="7D23A734" w14:textId="77777777" w:rsidR="00E47D75" w:rsidRPr="000D26A3" w:rsidRDefault="00E47D75" w:rsidP="002154EF">
      <w:pPr>
        <w:autoSpaceDE w:val="0"/>
        <w:autoSpaceDN w:val="0"/>
        <w:spacing w:after="0" w:line="360" w:lineRule="auto"/>
        <w:ind w:left="360"/>
        <w:contextualSpacing/>
        <w:jc w:val="both"/>
        <w:rPr>
          <w:rFonts w:ascii="Garamond" w:eastAsia="Times New Roman" w:hAnsi="Garamond" w:cs="Times New Roman"/>
          <w:bCs/>
          <w:color w:val="000000" w:themeColor="text1"/>
          <w:sz w:val="20"/>
          <w:szCs w:val="20"/>
          <w:lang w:eastAsia="pl-PL"/>
        </w:rPr>
      </w:pPr>
    </w:p>
    <w:p w14:paraId="74B0E593" w14:textId="7068699B" w:rsidR="00962C32" w:rsidRPr="000D26A3" w:rsidRDefault="00962C32" w:rsidP="002154EF">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Termin związania ofertą</w:t>
      </w:r>
    </w:p>
    <w:p w14:paraId="6F7BF5F8" w14:textId="4CF11F98" w:rsidR="00D61321" w:rsidRPr="000D26A3" w:rsidRDefault="00D61321" w:rsidP="002154EF">
      <w:pPr>
        <w:numPr>
          <w:ilvl w:val="0"/>
          <w:numId w:val="111"/>
        </w:numPr>
        <w:autoSpaceDE w:val="0"/>
        <w:autoSpaceDN w:val="0"/>
        <w:spacing w:after="0" w:line="360" w:lineRule="auto"/>
        <w:contextualSpacing/>
        <w:jc w:val="both"/>
        <w:rPr>
          <w:rFonts w:ascii="Garamond" w:eastAsia="Times New Roman" w:hAnsi="Garamond" w:cs="Times New Roman"/>
          <w:color w:val="000000" w:themeColor="text1"/>
          <w:sz w:val="20"/>
          <w:szCs w:val="20"/>
          <w:lang w:eastAsia="pl-PL"/>
        </w:rPr>
      </w:pPr>
      <w:r w:rsidRPr="000D26A3">
        <w:rPr>
          <w:rFonts w:ascii="Garamond" w:eastAsia="Times New Roman" w:hAnsi="Garamond" w:cs="Arial"/>
          <w:color w:val="000000" w:themeColor="text1"/>
          <w:sz w:val="20"/>
          <w:szCs w:val="20"/>
          <w:lang w:eastAsia="pl-PL"/>
        </w:rPr>
        <w:t>W</w:t>
      </w:r>
      <w:r w:rsidRPr="000D26A3">
        <w:rPr>
          <w:rFonts w:ascii="Garamond" w:eastAsia="Times New Roman" w:hAnsi="Garamond" w:cs="Times New Roman"/>
          <w:color w:val="000000" w:themeColor="text1"/>
          <w:sz w:val="20"/>
          <w:szCs w:val="20"/>
          <w:lang w:eastAsia="pl-PL"/>
        </w:rPr>
        <w:t xml:space="preserve">ykonawca będzie związany ofertą </w:t>
      </w:r>
      <w:r w:rsidRPr="000D26A3">
        <w:rPr>
          <w:rFonts w:ascii="Garamond" w:eastAsia="Times New Roman" w:hAnsi="Garamond" w:cs="Times New Roman"/>
          <w:color w:val="000000" w:themeColor="text1"/>
          <w:sz w:val="20"/>
          <w:szCs w:val="20"/>
          <w:highlight w:val="lightGray"/>
          <w:lang w:eastAsia="pl-PL"/>
        </w:rPr>
        <w:t xml:space="preserve">przez okres 30 dni, tj. </w:t>
      </w:r>
      <w:r w:rsidRPr="000D26A3">
        <w:rPr>
          <w:rFonts w:ascii="Garamond" w:eastAsia="Times New Roman" w:hAnsi="Garamond" w:cs="Times New Roman"/>
          <w:b/>
          <w:bCs/>
          <w:color w:val="000000" w:themeColor="text1"/>
          <w:sz w:val="20"/>
          <w:szCs w:val="20"/>
          <w:highlight w:val="lightGray"/>
          <w:lang w:eastAsia="pl-PL"/>
        </w:rPr>
        <w:t>do</w:t>
      </w:r>
      <w:r w:rsidRPr="000D26A3">
        <w:rPr>
          <w:rFonts w:ascii="Garamond" w:eastAsia="Times New Roman" w:hAnsi="Garamond" w:cs="Times New Roman"/>
          <w:color w:val="000000" w:themeColor="text1"/>
          <w:sz w:val="20"/>
          <w:szCs w:val="20"/>
          <w:highlight w:val="lightGray"/>
          <w:lang w:eastAsia="pl-PL"/>
        </w:rPr>
        <w:t xml:space="preserve"> </w:t>
      </w:r>
      <w:r w:rsidRPr="00DA5342">
        <w:rPr>
          <w:rFonts w:ascii="Garamond" w:eastAsia="Times New Roman" w:hAnsi="Garamond" w:cs="Times New Roman"/>
          <w:b/>
          <w:bCs/>
          <w:color w:val="000000" w:themeColor="text1"/>
          <w:sz w:val="20"/>
          <w:szCs w:val="20"/>
          <w:highlight w:val="lightGray"/>
          <w:lang w:eastAsia="pl-PL"/>
        </w:rPr>
        <w:t xml:space="preserve">dnia </w:t>
      </w:r>
      <w:r w:rsidR="00DA5342" w:rsidRPr="00DA5342">
        <w:rPr>
          <w:rFonts w:ascii="Garamond" w:eastAsia="Times New Roman" w:hAnsi="Garamond" w:cs="Times New Roman"/>
          <w:b/>
          <w:bCs/>
          <w:color w:val="000000" w:themeColor="text1"/>
          <w:sz w:val="20"/>
          <w:szCs w:val="20"/>
          <w:highlight w:val="lightGray"/>
          <w:lang w:eastAsia="pl-PL"/>
        </w:rPr>
        <w:t>13.06.2026</w:t>
      </w:r>
      <w:r w:rsidRPr="000D26A3">
        <w:rPr>
          <w:rFonts w:ascii="Garamond" w:eastAsia="Times New Roman" w:hAnsi="Garamond" w:cs="Times New Roman"/>
          <w:color w:val="000000" w:themeColor="text1"/>
          <w:sz w:val="20"/>
          <w:szCs w:val="20"/>
          <w:lang w:eastAsia="pl-PL"/>
        </w:rPr>
        <w:t xml:space="preserve"> r. Bieg terminu związania ofertą rozpoczyna się wraz z upływem terminu składania ofert.</w:t>
      </w:r>
    </w:p>
    <w:p w14:paraId="01981472" w14:textId="5F535033" w:rsidR="00D61321" w:rsidRPr="000D26A3" w:rsidRDefault="00D61321" w:rsidP="002154EF">
      <w:pPr>
        <w:numPr>
          <w:ilvl w:val="0"/>
          <w:numId w:val="111"/>
        </w:numPr>
        <w:autoSpaceDE w:val="0"/>
        <w:autoSpaceDN w:val="0"/>
        <w:spacing w:after="0" w:line="360" w:lineRule="auto"/>
        <w:contextualSpacing/>
        <w:jc w:val="both"/>
        <w:rPr>
          <w:rFonts w:ascii="Garamond" w:eastAsia="Times New Roman" w:hAnsi="Garamond" w:cs="Times New Roman"/>
          <w:color w:val="000000" w:themeColor="text1"/>
          <w:sz w:val="20"/>
          <w:szCs w:val="20"/>
          <w:lang w:eastAsia="pl-PL"/>
        </w:rPr>
      </w:pPr>
      <w:r w:rsidRPr="000D26A3">
        <w:rPr>
          <w:rFonts w:ascii="Garamond" w:eastAsia="Times New Roman" w:hAnsi="Garamond" w:cs="Times New Roman"/>
          <w:color w:val="000000" w:themeColor="text1"/>
          <w:sz w:val="20"/>
          <w:szCs w:val="20"/>
          <w:lang w:eastAsia="pl-PL"/>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42551BE0" w14:textId="77777777" w:rsidR="00D61321" w:rsidRPr="000D26A3" w:rsidRDefault="00D61321" w:rsidP="002154EF">
      <w:pPr>
        <w:numPr>
          <w:ilvl w:val="0"/>
          <w:numId w:val="111"/>
        </w:numPr>
        <w:autoSpaceDE w:val="0"/>
        <w:autoSpaceDN w:val="0"/>
        <w:spacing w:after="0" w:line="360" w:lineRule="auto"/>
        <w:contextualSpacing/>
        <w:jc w:val="both"/>
        <w:rPr>
          <w:rFonts w:ascii="Garamond" w:eastAsia="Times New Roman" w:hAnsi="Garamond" w:cs="Times New Roman"/>
          <w:color w:val="000000" w:themeColor="text1"/>
          <w:sz w:val="20"/>
          <w:szCs w:val="20"/>
          <w:lang w:eastAsia="pl-PL"/>
        </w:rPr>
      </w:pPr>
      <w:r w:rsidRPr="000D26A3">
        <w:rPr>
          <w:rFonts w:ascii="Garamond" w:eastAsia="Times New Roman" w:hAnsi="Garamond" w:cs="Times New Roman"/>
          <w:color w:val="000000" w:themeColor="text1"/>
          <w:sz w:val="20"/>
          <w:szCs w:val="20"/>
          <w:lang w:eastAsia="pl-PL"/>
        </w:rPr>
        <w:t>Odmowa wyrażenia zgody na przedłużenie terminu związania ofertą nie powoduje utraty wadium.</w:t>
      </w:r>
    </w:p>
    <w:p w14:paraId="0A69B324" w14:textId="77777777" w:rsidR="001B0ABC" w:rsidRPr="000D26A3" w:rsidRDefault="001B0ABC" w:rsidP="001B0ABC">
      <w:pPr>
        <w:autoSpaceDE w:val="0"/>
        <w:autoSpaceDN w:val="0"/>
        <w:spacing w:after="0" w:line="360" w:lineRule="auto"/>
        <w:contextualSpacing/>
        <w:jc w:val="both"/>
        <w:rPr>
          <w:rFonts w:ascii="Garamond" w:eastAsia="Times New Roman" w:hAnsi="Garamond" w:cs="Times New Roman"/>
          <w:color w:val="000000" w:themeColor="text1"/>
          <w:sz w:val="20"/>
          <w:szCs w:val="20"/>
          <w:lang w:eastAsia="pl-PL"/>
        </w:rPr>
      </w:pPr>
    </w:p>
    <w:p w14:paraId="561B3EA3" w14:textId="12F760DC" w:rsidR="00D61321" w:rsidRPr="000D26A3" w:rsidRDefault="00D61321" w:rsidP="002154EF">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Miejsce i termin składania ofert</w:t>
      </w:r>
    </w:p>
    <w:p w14:paraId="08FEE733" w14:textId="77777777" w:rsidR="005E553C" w:rsidRPr="000D26A3" w:rsidRDefault="005E553C" w:rsidP="000454E4">
      <w:pPr>
        <w:spacing w:after="0" w:line="360" w:lineRule="auto"/>
        <w:contextualSpacing/>
        <w:jc w:val="both"/>
        <w:outlineLvl w:val="1"/>
        <w:rPr>
          <w:rFonts w:ascii="Garamond" w:eastAsia="Times New Roman" w:hAnsi="Garamond" w:cs="Arial"/>
          <w:color w:val="000000" w:themeColor="text1"/>
          <w:sz w:val="20"/>
          <w:szCs w:val="20"/>
          <w:lang w:eastAsia="pl-PL"/>
        </w:rPr>
      </w:pPr>
    </w:p>
    <w:p w14:paraId="46BCF94C" w14:textId="53FFBD0B" w:rsidR="0081178D" w:rsidRDefault="00D61321" w:rsidP="000454E4">
      <w:pPr>
        <w:spacing w:after="0" w:line="360" w:lineRule="auto"/>
        <w:contextualSpacing/>
        <w:jc w:val="both"/>
        <w:outlineLvl w:val="1"/>
      </w:pPr>
      <w:r w:rsidRPr="000D26A3">
        <w:rPr>
          <w:rFonts w:ascii="Garamond" w:eastAsia="Times New Roman" w:hAnsi="Garamond" w:cs="Arial"/>
          <w:color w:val="000000" w:themeColor="text1"/>
          <w:sz w:val="20"/>
          <w:szCs w:val="20"/>
          <w:lang w:eastAsia="pl-PL"/>
        </w:rPr>
        <w:t>Składanie ofert przez platformę:</w:t>
      </w:r>
      <w:r w:rsidR="002154EF" w:rsidRPr="000D26A3">
        <w:rPr>
          <w:rFonts w:ascii="Garamond" w:eastAsia="Times New Roman" w:hAnsi="Garamond" w:cs="Arial"/>
          <w:color w:val="000000" w:themeColor="text1"/>
          <w:sz w:val="20"/>
          <w:szCs w:val="20"/>
          <w:lang w:eastAsia="pl-PL"/>
        </w:rPr>
        <w:t xml:space="preserve"> </w:t>
      </w:r>
      <w:hyperlink r:id="rId42" w:history="1">
        <w:r w:rsidR="0081178D" w:rsidRPr="00B35FBB">
          <w:rPr>
            <w:rStyle w:val="Hipercze"/>
          </w:rPr>
          <w:t>https://platformazakupowa.pl/pn/szczawno_jedlina/proceedings</w:t>
        </w:r>
      </w:hyperlink>
    </w:p>
    <w:p w14:paraId="6B0B6856" w14:textId="3044494E" w:rsidR="00D61321" w:rsidRPr="000D26A3" w:rsidRDefault="00D61321" w:rsidP="000454E4">
      <w:pPr>
        <w:spacing w:after="0" w:line="360" w:lineRule="auto"/>
        <w:contextualSpacing/>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Składanie ofert </w:t>
      </w:r>
      <w:r w:rsidRPr="000D26A3">
        <w:rPr>
          <w:rFonts w:ascii="Garamond" w:eastAsia="Times New Roman" w:hAnsi="Garamond" w:cs="Arial"/>
          <w:color w:val="000000" w:themeColor="text1"/>
          <w:sz w:val="20"/>
          <w:szCs w:val="20"/>
          <w:highlight w:val="lightGray"/>
          <w:lang w:eastAsia="pl-PL"/>
        </w:rPr>
        <w:t>do dnia</w:t>
      </w:r>
      <w:r w:rsidRPr="000D26A3">
        <w:rPr>
          <w:rFonts w:ascii="Garamond" w:eastAsia="Times New Roman" w:hAnsi="Garamond" w:cs="Arial"/>
          <w:b/>
          <w:bCs/>
          <w:color w:val="000000" w:themeColor="text1"/>
          <w:sz w:val="20"/>
          <w:szCs w:val="20"/>
          <w:highlight w:val="lightGray"/>
          <w:lang w:eastAsia="pl-PL"/>
        </w:rPr>
        <w:t xml:space="preserve"> </w:t>
      </w:r>
      <w:r w:rsidR="00DA5342">
        <w:rPr>
          <w:rFonts w:ascii="Garamond" w:eastAsia="Times New Roman" w:hAnsi="Garamond" w:cs="Arial"/>
          <w:b/>
          <w:bCs/>
          <w:color w:val="000000" w:themeColor="text1"/>
          <w:sz w:val="20"/>
          <w:szCs w:val="20"/>
          <w:highlight w:val="lightGray"/>
          <w:lang w:eastAsia="pl-PL"/>
        </w:rPr>
        <w:t>14.05.2026</w:t>
      </w:r>
      <w:r w:rsidRPr="000D26A3">
        <w:rPr>
          <w:rFonts w:ascii="Garamond" w:eastAsia="Times New Roman" w:hAnsi="Garamond" w:cs="Arial"/>
          <w:b/>
          <w:bCs/>
          <w:color w:val="000000" w:themeColor="text1"/>
          <w:sz w:val="20"/>
          <w:szCs w:val="20"/>
          <w:highlight w:val="lightGray"/>
          <w:lang w:eastAsia="pl-PL"/>
        </w:rPr>
        <w:t>. godz. 11:30</w:t>
      </w:r>
      <w:r w:rsidR="006210C1" w:rsidRPr="000D26A3">
        <w:rPr>
          <w:rFonts w:ascii="Garamond" w:eastAsia="Times New Roman" w:hAnsi="Garamond" w:cs="Arial"/>
          <w:b/>
          <w:bCs/>
          <w:color w:val="000000" w:themeColor="text1"/>
          <w:sz w:val="20"/>
          <w:szCs w:val="20"/>
          <w:highlight w:val="lightGray"/>
          <w:lang w:eastAsia="pl-PL"/>
        </w:rPr>
        <w:t>.</w:t>
      </w:r>
      <w:r w:rsidR="006210C1" w:rsidRPr="000D26A3">
        <w:rPr>
          <w:rFonts w:ascii="Garamond" w:eastAsia="Times New Roman" w:hAnsi="Garamond" w:cs="Arial"/>
          <w:b/>
          <w:bCs/>
          <w:color w:val="000000" w:themeColor="text1"/>
          <w:sz w:val="20"/>
          <w:szCs w:val="20"/>
          <w:lang w:eastAsia="pl-PL"/>
        </w:rPr>
        <w:t xml:space="preserve"> </w:t>
      </w:r>
    </w:p>
    <w:p w14:paraId="68ED5130" w14:textId="77777777" w:rsidR="002154EF" w:rsidRPr="000D26A3" w:rsidRDefault="002154EF" w:rsidP="000454E4">
      <w:pPr>
        <w:spacing w:after="0" w:line="360" w:lineRule="auto"/>
        <w:contextualSpacing/>
        <w:jc w:val="both"/>
        <w:outlineLvl w:val="1"/>
        <w:rPr>
          <w:rFonts w:ascii="Garamond" w:eastAsia="Times New Roman" w:hAnsi="Garamond" w:cs="Arial"/>
          <w:color w:val="000000" w:themeColor="text1"/>
          <w:sz w:val="20"/>
          <w:szCs w:val="20"/>
          <w:lang w:eastAsia="pl-PL"/>
        </w:rPr>
      </w:pPr>
    </w:p>
    <w:p w14:paraId="2830E758" w14:textId="06B01468" w:rsidR="00D61321" w:rsidRPr="000D26A3" w:rsidRDefault="00D61321" w:rsidP="006210C1">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Otwarcie ofert</w:t>
      </w:r>
    </w:p>
    <w:p w14:paraId="0F26DAF0" w14:textId="77777777" w:rsidR="005E553C" w:rsidRPr="000D26A3" w:rsidRDefault="005E553C" w:rsidP="005E553C">
      <w:pPr>
        <w:pStyle w:val="Akapitzlist"/>
        <w:spacing w:after="0" w:line="360" w:lineRule="auto"/>
        <w:jc w:val="both"/>
        <w:outlineLvl w:val="1"/>
        <w:rPr>
          <w:rFonts w:ascii="Garamond" w:eastAsia="Times New Roman" w:hAnsi="Garamond" w:cs="Arial"/>
          <w:b/>
          <w:bCs/>
          <w:color w:val="000000" w:themeColor="text1"/>
          <w:sz w:val="20"/>
          <w:szCs w:val="20"/>
          <w:lang w:eastAsia="pl-PL"/>
        </w:rPr>
      </w:pPr>
    </w:p>
    <w:p w14:paraId="4727B3F7" w14:textId="6A00E51C" w:rsidR="00F67C33" w:rsidRPr="00BC2D49" w:rsidRDefault="00F67C33"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highlight w:val="lightGray"/>
          <w:lang w:eastAsia="pl-PL"/>
        </w:rPr>
      </w:pPr>
      <w:r w:rsidRPr="000D26A3">
        <w:rPr>
          <w:rFonts w:ascii="Garamond" w:eastAsia="Times New Roman" w:hAnsi="Garamond" w:cs="Arial"/>
          <w:color w:val="000000" w:themeColor="text1"/>
          <w:sz w:val="20"/>
          <w:szCs w:val="20"/>
          <w:lang w:eastAsia="pl-PL"/>
        </w:rPr>
        <w:t xml:space="preserve">Otwarcie ofert nastąpi </w:t>
      </w:r>
      <w:r w:rsidRPr="00BC2D49">
        <w:rPr>
          <w:rFonts w:ascii="Garamond" w:eastAsia="Times New Roman" w:hAnsi="Garamond" w:cs="Arial"/>
          <w:color w:val="000000" w:themeColor="text1"/>
          <w:sz w:val="20"/>
          <w:szCs w:val="20"/>
          <w:highlight w:val="lightGray"/>
          <w:lang w:eastAsia="pl-PL"/>
        </w:rPr>
        <w:t xml:space="preserve">w dniu </w:t>
      </w:r>
      <w:r w:rsidR="00DA5342">
        <w:rPr>
          <w:rFonts w:ascii="Garamond" w:eastAsia="Times New Roman" w:hAnsi="Garamond" w:cs="Arial"/>
          <w:b/>
          <w:bCs/>
          <w:color w:val="000000" w:themeColor="text1"/>
          <w:sz w:val="20"/>
          <w:szCs w:val="20"/>
          <w:highlight w:val="lightGray"/>
          <w:lang w:eastAsia="pl-PL"/>
        </w:rPr>
        <w:t>14.05</w:t>
      </w:r>
      <w:r w:rsidR="00EA0779" w:rsidRPr="00BC2D49">
        <w:rPr>
          <w:rFonts w:ascii="Garamond" w:eastAsia="Times New Roman" w:hAnsi="Garamond" w:cs="Arial"/>
          <w:b/>
          <w:bCs/>
          <w:color w:val="000000" w:themeColor="text1"/>
          <w:sz w:val="20"/>
          <w:szCs w:val="20"/>
          <w:highlight w:val="lightGray"/>
          <w:lang w:eastAsia="pl-PL"/>
        </w:rPr>
        <w:t>.202</w:t>
      </w:r>
      <w:r w:rsidR="00DA5342">
        <w:rPr>
          <w:rFonts w:ascii="Garamond" w:eastAsia="Times New Roman" w:hAnsi="Garamond" w:cs="Arial"/>
          <w:b/>
          <w:bCs/>
          <w:color w:val="000000" w:themeColor="text1"/>
          <w:sz w:val="20"/>
          <w:szCs w:val="20"/>
          <w:highlight w:val="lightGray"/>
          <w:lang w:eastAsia="pl-PL"/>
        </w:rPr>
        <w:t>6</w:t>
      </w:r>
      <w:r w:rsidR="00EA0779" w:rsidRPr="00BC2D49">
        <w:rPr>
          <w:rFonts w:ascii="Garamond" w:eastAsia="Times New Roman" w:hAnsi="Garamond" w:cs="Arial"/>
          <w:b/>
          <w:bCs/>
          <w:color w:val="000000" w:themeColor="text1"/>
          <w:sz w:val="20"/>
          <w:szCs w:val="20"/>
          <w:highlight w:val="lightGray"/>
          <w:lang w:eastAsia="pl-PL"/>
        </w:rPr>
        <w:t>r</w:t>
      </w:r>
      <w:r w:rsidRPr="00BC2D49">
        <w:rPr>
          <w:rFonts w:ascii="Garamond" w:eastAsia="Times New Roman" w:hAnsi="Garamond" w:cs="Arial"/>
          <w:b/>
          <w:bCs/>
          <w:color w:val="000000" w:themeColor="text1"/>
          <w:sz w:val="20"/>
          <w:szCs w:val="20"/>
          <w:highlight w:val="lightGray"/>
          <w:lang w:eastAsia="pl-PL"/>
        </w:rPr>
        <w:t xml:space="preserve"> o godzinie 12:00</w:t>
      </w:r>
      <w:r w:rsidRPr="00BC2D49">
        <w:rPr>
          <w:rFonts w:ascii="Garamond" w:eastAsia="Times New Roman" w:hAnsi="Garamond" w:cs="Arial"/>
          <w:color w:val="000000" w:themeColor="text1"/>
          <w:sz w:val="20"/>
          <w:szCs w:val="20"/>
          <w:highlight w:val="lightGray"/>
          <w:lang w:eastAsia="pl-PL"/>
        </w:rPr>
        <w:t xml:space="preserve"> </w:t>
      </w:r>
    </w:p>
    <w:p w14:paraId="592FF73A" w14:textId="77777777" w:rsidR="00F67C33" w:rsidRPr="000D26A3" w:rsidRDefault="00F67C33"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Otwarcie ofert jest niejawne. </w:t>
      </w:r>
    </w:p>
    <w:p w14:paraId="7340DBDF" w14:textId="61B5692C" w:rsidR="00F67C33" w:rsidRPr="000D26A3" w:rsidRDefault="00F67C33"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W przypadku wystąpienia awarii systemu teleinformatycznego, która spowoduje brak możliwości otwarcia ofert w terminie określonym przez Zamawiającego, otwarcie ofert nastąpi niezwłocznie po usunięciu awarii. </w:t>
      </w:r>
    </w:p>
    <w:p w14:paraId="74473A8C" w14:textId="1EAF026B" w:rsidR="00F67C33" w:rsidRPr="000D26A3" w:rsidRDefault="00F67C33"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Zamawiający poinformuje o zmianie terminu otwarcia ofert na stronie internetowej prowadzonego postepowania.  </w:t>
      </w:r>
    </w:p>
    <w:p w14:paraId="7727F21B" w14:textId="55665B3D" w:rsidR="00D61321" w:rsidRPr="000D26A3" w:rsidRDefault="00D61321"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Otwarcie ofert następuje niezwłocznie po upływie terminu składania ofert, nie później niż następnego dnia po dniu, w którym upłynął termin składania ofert</w:t>
      </w:r>
      <w:r w:rsidR="006210C1" w:rsidRPr="000D26A3">
        <w:rPr>
          <w:rFonts w:ascii="Garamond" w:eastAsia="Times New Roman" w:hAnsi="Garamond" w:cs="Arial"/>
          <w:color w:val="000000" w:themeColor="text1"/>
          <w:sz w:val="20"/>
          <w:szCs w:val="20"/>
          <w:lang w:eastAsia="pl-PL"/>
        </w:rPr>
        <w:t>.</w:t>
      </w:r>
    </w:p>
    <w:p w14:paraId="527FFF87" w14:textId="77777777" w:rsidR="00D61321" w:rsidRPr="000D26A3" w:rsidRDefault="00D61321"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37AB27D" w14:textId="77777777" w:rsidR="00D61321" w:rsidRPr="000D26A3" w:rsidRDefault="00D61321"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lastRenderedPageBreak/>
        <w:t>Zamawiający poinformuje o zmianie terminu otwarcia ofert na stronie internetowej prowadzonego postępowania.</w:t>
      </w:r>
    </w:p>
    <w:p w14:paraId="651E3415" w14:textId="77777777" w:rsidR="00D61321" w:rsidRPr="000D26A3" w:rsidRDefault="00D61321"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najpóźniej przed otwarciem ofert, udostępnia na stronie internetowej prowadzonego postępowania informację o kwocie, jaką zamierza przeznaczyć na sfinansowanie zamówienia.</w:t>
      </w:r>
    </w:p>
    <w:p w14:paraId="52C0FF31" w14:textId="77777777" w:rsidR="00D61321" w:rsidRPr="000D26A3" w:rsidRDefault="00D61321" w:rsidP="006210C1">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niezwłocznie po otwarciu ofert, udostępnia na stronie internetowej prowadzonego postępowania informacje o:</w:t>
      </w:r>
    </w:p>
    <w:p w14:paraId="510AD46A" w14:textId="77777777" w:rsidR="00D61321" w:rsidRPr="000D26A3" w:rsidRDefault="00D61321" w:rsidP="006210C1">
      <w:pPr>
        <w:spacing w:after="0" w:line="360" w:lineRule="auto"/>
        <w:ind w:left="993" w:hanging="284"/>
        <w:contextualSpacing/>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1) nazwach albo imionach i nazwiskach oraz siedzibach lub miejscach prowadzonej działalności gospodarczej albo miejscach zamieszkania Wykonawców, których oferty zostały otwarte;</w:t>
      </w:r>
    </w:p>
    <w:p w14:paraId="2783C9A4" w14:textId="77777777" w:rsidR="00D61321" w:rsidRPr="000D26A3" w:rsidRDefault="00D61321" w:rsidP="006210C1">
      <w:pPr>
        <w:spacing w:after="0" w:line="360" w:lineRule="auto"/>
        <w:ind w:left="993" w:hanging="284"/>
        <w:contextualSpacing/>
        <w:jc w:val="both"/>
        <w:outlineLvl w:val="1"/>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2) cenach lub kosztach zawartych w ofertach.</w:t>
      </w:r>
    </w:p>
    <w:p w14:paraId="2FEE6106" w14:textId="4A41C38E" w:rsidR="004D542B" w:rsidRPr="004D542B" w:rsidRDefault="00D61321" w:rsidP="0075337C">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4D542B">
        <w:rPr>
          <w:rFonts w:ascii="Garamond" w:eastAsia="Times New Roman" w:hAnsi="Garamond" w:cs="Arial"/>
          <w:color w:val="000000" w:themeColor="text1"/>
          <w:sz w:val="20"/>
          <w:szCs w:val="20"/>
          <w:lang w:eastAsia="pl-PL"/>
        </w:rPr>
        <w:t xml:space="preserve">Informacja zostanie opublikowana na stronie postępowania na </w:t>
      </w:r>
      <w:hyperlink r:id="rId43" w:history="1">
        <w:r w:rsidR="004D542B" w:rsidRPr="00B35FBB">
          <w:rPr>
            <w:rStyle w:val="Hipercze"/>
          </w:rPr>
          <w:t>https://platformazakupowa.pl/pn/szczawno_jedlina/proceedings</w:t>
        </w:r>
      </w:hyperlink>
    </w:p>
    <w:p w14:paraId="4ACA9232" w14:textId="287F1FA9" w:rsidR="00D61321" w:rsidRPr="004D542B" w:rsidRDefault="00D61321" w:rsidP="0075337C">
      <w:pPr>
        <w:pStyle w:val="Akapitzlist"/>
        <w:numPr>
          <w:ilvl w:val="0"/>
          <w:numId w:val="112"/>
        </w:numPr>
        <w:spacing w:after="0" w:line="360" w:lineRule="auto"/>
        <w:jc w:val="both"/>
        <w:outlineLvl w:val="1"/>
        <w:rPr>
          <w:rFonts w:ascii="Garamond" w:eastAsia="Times New Roman" w:hAnsi="Garamond" w:cs="Arial"/>
          <w:color w:val="000000" w:themeColor="text1"/>
          <w:sz w:val="20"/>
          <w:szCs w:val="20"/>
          <w:lang w:eastAsia="pl-PL"/>
        </w:rPr>
      </w:pPr>
      <w:r w:rsidRPr="004D542B">
        <w:rPr>
          <w:rFonts w:ascii="Garamond" w:eastAsia="Times New Roman" w:hAnsi="Garamond" w:cs="Arial"/>
          <w:b/>
          <w:bCs/>
          <w:color w:val="000000" w:themeColor="text1"/>
          <w:sz w:val="20"/>
          <w:szCs w:val="20"/>
          <w:lang w:eastAsia="pl-PL"/>
        </w:rPr>
        <w:t xml:space="preserve">Uwaga! </w:t>
      </w:r>
      <w:r w:rsidRPr="004D542B">
        <w:rPr>
          <w:rFonts w:ascii="Garamond" w:eastAsia="Times New Roman" w:hAnsi="Garamond" w:cs="Arial"/>
          <w:color w:val="000000" w:themeColor="text1"/>
          <w:sz w:val="20"/>
          <w:szCs w:val="20"/>
          <w:lang w:eastAsia="pl-PL"/>
        </w:rPr>
        <w:t xml:space="preserve">Zgodnie z Ustawą </w:t>
      </w:r>
      <w:r w:rsidR="00AC21DF" w:rsidRPr="004D542B">
        <w:rPr>
          <w:rFonts w:ascii="Garamond" w:eastAsia="Times New Roman" w:hAnsi="Garamond" w:cs="Arial"/>
          <w:color w:val="000000" w:themeColor="text1"/>
          <w:sz w:val="20"/>
          <w:szCs w:val="20"/>
          <w:lang w:eastAsia="pl-PL"/>
        </w:rPr>
        <w:t>Prawo Zamówień Publicznych</w:t>
      </w:r>
      <w:r w:rsidRPr="004D542B">
        <w:rPr>
          <w:rFonts w:ascii="Garamond" w:eastAsia="Times New Roman" w:hAnsi="Garamond" w:cs="Arial"/>
          <w:color w:val="000000" w:themeColor="text1"/>
          <w:sz w:val="20"/>
          <w:szCs w:val="2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p>
    <w:p w14:paraId="589B209F" w14:textId="77777777" w:rsidR="008B3365" w:rsidRPr="000D26A3" w:rsidRDefault="008B3365" w:rsidP="006210C1">
      <w:pPr>
        <w:spacing w:after="0" w:line="360" w:lineRule="auto"/>
        <w:jc w:val="both"/>
        <w:outlineLvl w:val="1"/>
        <w:rPr>
          <w:rFonts w:ascii="Garamond" w:eastAsia="Times New Roman" w:hAnsi="Garamond" w:cs="Arial"/>
          <w:color w:val="000000" w:themeColor="text1"/>
          <w:sz w:val="20"/>
          <w:szCs w:val="20"/>
          <w:lang w:eastAsia="pl-PL"/>
        </w:rPr>
      </w:pPr>
    </w:p>
    <w:p w14:paraId="3A49D6A8" w14:textId="4FB96F24" w:rsidR="00606002" w:rsidRPr="000D26A3" w:rsidRDefault="00962C32" w:rsidP="008B3365">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Opis kryteriów oceny ofert wraz z podaniem wag tych kryteriów i sposobu oceny ofert </w:t>
      </w:r>
    </w:p>
    <w:tbl>
      <w:tblPr>
        <w:tblW w:w="9096" w:type="dxa"/>
        <w:tblInd w:w="460" w:type="dxa"/>
        <w:tblLayout w:type="fixed"/>
        <w:tblCellMar>
          <w:left w:w="0" w:type="dxa"/>
          <w:right w:w="0" w:type="dxa"/>
        </w:tblCellMar>
        <w:tblLook w:val="0000" w:firstRow="0" w:lastRow="0" w:firstColumn="0" w:lastColumn="0" w:noHBand="0" w:noVBand="0"/>
      </w:tblPr>
      <w:tblGrid>
        <w:gridCol w:w="689"/>
        <w:gridCol w:w="3433"/>
        <w:gridCol w:w="1133"/>
        <w:gridCol w:w="3753"/>
        <w:gridCol w:w="28"/>
        <w:gridCol w:w="40"/>
        <w:gridCol w:w="20"/>
      </w:tblGrid>
      <w:tr w:rsidR="00606002" w:rsidRPr="000D26A3" w14:paraId="7D25419F" w14:textId="77777777" w:rsidTr="00BA0D1F">
        <w:trPr>
          <w:cantSplit/>
          <w:trHeight w:val="637"/>
        </w:trPr>
        <w:tc>
          <w:tcPr>
            <w:tcW w:w="689" w:type="dxa"/>
            <w:tcBorders>
              <w:top w:val="double" w:sz="1" w:space="0" w:color="000000"/>
              <w:left w:val="double" w:sz="1" w:space="0" w:color="000000"/>
              <w:bottom w:val="single" w:sz="4" w:space="0" w:color="000000"/>
            </w:tcBorders>
            <w:vAlign w:val="center"/>
          </w:tcPr>
          <w:p w14:paraId="3DBCC2FF"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Nr</w:t>
            </w:r>
          </w:p>
        </w:tc>
        <w:tc>
          <w:tcPr>
            <w:tcW w:w="3435" w:type="dxa"/>
            <w:tcBorders>
              <w:top w:val="double" w:sz="1" w:space="0" w:color="000000"/>
              <w:left w:val="single" w:sz="1" w:space="0" w:color="000000"/>
              <w:bottom w:val="single" w:sz="4" w:space="0" w:color="000000"/>
            </w:tcBorders>
            <w:vAlign w:val="center"/>
          </w:tcPr>
          <w:p w14:paraId="0D9193EC" w14:textId="77777777" w:rsidR="00606002" w:rsidRPr="000D26A3" w:rsidRDefault="00606002" w:rsidP="00BA0D1F">
            <w:pPr>
              <w:suppressAutoHyphens/>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Nazwa kryterium</w:t>
            </w:r>
          </w:p>
        </w:tc>
        <w:tc>
          <w:tcPr>
            <w:tcW w:w="1134" w:type="dxa"/>
            <w:tcBorders>
              <w:top w:val="double" w:sz="1" w:space="0" w:color="000000"/>
              <w:left w:val="single" w:sz="1" w:space="0" w:color="000000"/>
              <w:bottom w:val="single" w:sz="4" w:space="0" w:color="000000"/>
            </w:tcBorders>
            <w:vAlign w:val="center"/>
          </w:tcPr>
          <w:p w14:paraId="24E46BB3"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Waga %</w:t>
            </w:r>
          </w:p>
        </w:tc>
        <w:tc>
          <w:tcPr>
            <w:tcW w:w="3755" w:type="dxa"/>
            <w:tcBorders>
              <w:top w:val="double" w:sz="1" w:space="0" w:color="000000"/>
              <w:left w:val="single" w:sz="1" w:space="0" w:color="000000"/>
              <w:bottom w:val="single" w:sz="4" w:space="0" w:color="000000"/>
            </w:tcBorders>
            <w:vAlign w:val="center"/>
          </w:tcPr>
          <w:p w14:paraId="6A0476E2"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Sposób punktowania - minimalizacja</w:t>
            </w:r>
          </w:p>
        </w:tc>
        <w:tc>
          <w:tcPr>
            <w:tcW w:w="23" w:type="dxa"/>
            <w:tcBorders>
              <w:left w:val="double" w:sz="1" w:space="0" w:color="000000"/>
            </w:tcBorders>
          </w:tcPr>
          <w:p w14:paraId="4851B988" w14:textId="77777777" w:rsidR="00606002" w:rsidRPr="000D26A3" w:rsidRDefault="00606002" w:rsidP="00BA0D1F">
            <w:pPr>
              <w:widowControl w:val="0"/>
              <w:suppressAutoHyphens/>
              <w:autoSpaceDE w:val="0"/>
              <w:snapToGrid w:val="0"/>
              <w:rPr>
                <w:rFonts w:ascii="Garamond" w:eastAsia="SimSun" w:hAnsi="Garamond" w:cs="Garamond"/>
                <w:kern w:val="1"/>
                <w:sz w:val="20"/>
                <w:szCs w:val="20"/>
                <w:lang w:eastAsia="ar-SA"/>
              </w:rPr>
            </w:pPr>
          </w:p>
        </w:tc>
        <w:tc>
          <w:tcPr>
            <w:tcW w:w="40" w:type="dxa"/>
          </w:tcPr>
          <w:p w14:paraId="024772CC" w14:textId="77777777" w:rsidR="00606002" w:rsidRPr="000D26A3" w:rsidRDefault="00606002" w:rsidP="00BA0D1F">
            <w:pPr>
              <w:widowControl w:val="0"/>
              <w:suppressAutoHyphens/>
              <w:autoSpaceDE w:val="0"/>
              <w:snapToGrid w:val="0"/>
              <w:rPr>
                <w:rFonts w:ascii="Garamond" w:eastAsia="SimSun" w:hAnsi="Garamond" w:cs="Garamond"/>
                <w:kern w:val="1"/>
                <w:sz w:val="20"/>
                <w:szCs w:val="20"/>
                <w:lang w:eastAsia="ar-SA"/>
              </w:rPr>
            </w:pPr>
          </w:p>
        </w:tc>
        <w:tc>
          <w:tcPr>
            <w:tcW w:w="20" w:type="dxa"/>
          </w:tcPr>
          <w:p w14:paraId="0A0BAE2A" w14:textId="77777777" w:rsidR="00606002" w:rsidRPr="000D26A3" w:rsidRDefault="00606002" w:rsidP="00BA0D1F">
            <w:pPr>
              <w:widowControl w:val="0"/>
              <w:suppressAutoHyphens/>
              <w:autoSpaceDE w:val="0"/>
              <w:snapToGrid w:val="0"/>
              <w:rPr>
                <w:rFonts w:ascii="Garamond" w:eastAsia="SimSun" w:hAnsi="Garamond" w:cs="Garamond"/>
                <w:kern w:val="1"/>
                <w:sz w:val="20"/>
                <w:szCs w:val="20"/>
                <w:lang w:eastAsia="ar-SA"/>
              </w:rPr>
            </w:pPr>
          </w:p>
        </w:tc>
      </w:tr>
      <w:tr w:rsidR="00606002" w:rsidRPr="000D26A3" w14:paraId="6822A872" w14:textId="77777777" w:rsidTr="00BA0D1F">
        <w:tblPrEx>
          <w:tblCellMar>
            <w:left w:w="70" w:type="dxa"/>
            <w:right w:w="70" w:type="dxa"/>
          </w:tblCellMar>
        </w:tblPrEx>
        <w:trPr>
          <w:gridAfter w:val="2"/>
          <w:wAfter w:w="55" w:type="dxa"/>
          <w:cantSplit/>
          <w:trHeight w:val="866"/>
        </w:trPr>
        <w:tc>
          <w:tcPr>
            <w:tcW w:w="689" w:type="dxa"/>
            <w:tcBorders>
              <w:top w:val="single" w:sz="4" w:space="0" w:color="000000"/>
              <w:left w:val="single" w:sz="4" w:space="0" w:color="000000"/>
              <w:bottom w:val="single" w:sz="4" w:space="0" w:color="000000"/>
            </w:tcBorders>
            <w:vAlign w:val="center"/>
          </w:tcPr>
          <w:p w14:paraId="195362B9"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1</w:t>
            </w:r>
          </w:p>
        </w:tc>
        <w:tc>
          <w:tcPr>
            <w:tcW w:w="3435" w:type="dxa"/>
            <w:tcBorders>
              <w:top w:val="single" w:sz="4" w:space="0" w:color="000000"/>
              <w:left w:val="single" w:sz="4" w:space="0" w:color="000000"/>
              <w:bottom w:val="single" w:sz="4" w:space="0" w:color="000000"/>
            </w:tcBorders>
            <w:vAlign w:val="center"/>
          </w:tcPr>
          <w:p w14:paraId="2EFF020A"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 xml:space="preserve"> Cena brutto</w:t>
            </w:r>
          </w:p>
        </w:tc>
        <w:tc>
          <w:tcPr>
            <w:tcW w:w="1134" w:type="dxa"/>
            <w:tcBorders>
              <w:top w:val="single" w:sz="4" w:space="0" w:color="000000"/>
              <w:left w:val="single" w:sz="4" w:space="0" w:color="000000"/>
              <w:bottom w:val="single" w:sz="4" w:space="0" w:color="000000"/>
            </w:tcBorders>
            <w:vAlign w:val="center"/>
          </w:tcPr>
          <w:p w14:paraId="07FE0145"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80%</w:t>
            </w:r>
          </w:p>
        </w:tc>
        <w:tc>
          <w:tcPr>
            <w:tcW w:w="3783" w:type="dxa"/>
            <w:gridSpan w:val="2"/>
            <w:tcBorders>
              <w:top w:val="single" w:sz="4" w:space="0" w:color="000000"/>
              <w:left w:val="single" w:sz="4" w:space="0" w:color="000000"/>
              <w:bottom w:val="single" w:sz="4" w:space="0" w:color="000000"/>
              <w:right w:val="single" w:sz="4" w:space="0" w:color="000000"/>
            </w:tcBorders>
            <w:vAlign w:val="center"/>
          </w:tcPr>
          <w:p w14:paraId="36835A0E" w14:textId="77777777" w:rsidR="00606002" w:rsidRPr="000D26A3" w:rsidRDefault="00606002" w:rsidP="00BA0D1F">
            <w:pPr>
              <w:widowControl w:val="0"/>
              <w:suppressAutoHyphens/>
              <w:autoSpaceDE w:val="0"/>
              <w:jc w:val="both"/>
              <w:rPr>
                <w:rFonts w:ascii="Garamond" w:hAnsi="Garamond" w:cs="Arial"/>
                <w:kern w:val="1"/>
                <w:sz w:val="20"/>
                <w:szCs w:val="20"/>
                <w:lang w:eastAsia="ar-SA"/>
              </w:rPr>
            </w:pPr>
            <w:r w:rsidRPr="000D26A3">
              <w:rPr>
                <w:rFonts w:ascii="Garamond" w:eastAsia="SimSun" w:hAnsi="Garamond" w:cs="Garamond"/>
                <w:kern w:val="1"/>
                <w:sz w:val="20"/>
                <w:szCs w:val="20"/>
                <w:lang w:eastAsia="ar-SA"/>
              </w:rPr>
              <w:t>Liczba punktów (C) =(cena najniższa zaproponowana w ofertach /cena badanej oferty) x 80</w:t>
            </w:r>
          </w:p>
        </w:tc>
      </w:tr>
      <w:tr w:rsidR="00606002" w:rsidRPr="000D26A3" w14:paraId="490D973C" w14:textId="77777777" w:rsidTr="00BA0D1F">
        <w:tblPrEx>
          <w:tblCellMar>
            <w:left w:w="70" w:type="dxa"/>
            <w:right w:w="70" w:type="dxa"/>
          </w:tblCellMar>
        </w:tblPrEx>
        <w:trPr>
          <w:gridAfter w:val="2"/>
          <w:wAfter w:w="55" w:type="dxa"/>
          <w:cantSplit/>
          <w:trHeight w:val="866"/>
        </w:trPr>
        <w:tc>
          <w:tcPr>
            <w:tcW w:w="689" w:type="dxa"/>
            <w:tcBorders>
              <w:top w:val="single" w:sz="4" w:space="0" w:color="000000"/>
              <w:left w:val="single" w:sz="4" w:space="0" w:color="000000"/>
              <w:bottom w:val="single" w:sz="4" w:space="0" w:color="000000"/>
            </w:tcBorders>
            <w:vAlign w:val="center"/>
          </w:tcPr>
          <w:p w14:paraId="14A503B2"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2</w:t>
            </w:r>
          </w:p>
        </w:tc>
        <w:tc>
          <w:tcPr>
            <w:tcW w:w="3435" w:type="dxa"/>
            <w:tcBorders>
              <w:top w:val="single" w:sz="4" w:space="0" w:color="000000"/>
              <w:left w:val="single" w:sz="4" w:space="0" w:color="000000"/>
              <w:bottom w:val="single" w:sz="4" w:space="0" w:color="000000"/>
            </w:tcBorders>
            <w:vAlign w:val="center"/>
          </w:tcPr>
          <w:p w14:paraId="198B74D2"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 xml:space="preserve">Termin płatności faktury </w:t>
            </w:r>
          </w:p>
        </w:tc>
        <w:tc>
          <w:tcPr>
            <w:tcW w:w="1134" w:type="dxa"/>
            <w:tcBorders>
              <w:top w:val="single" w:sz="4" w:space="0" w:color="000000"/>
              <w:left w:val="single" w:sz="4" w:space="0" w:color="000000"/>
              <w:bottom w:val="single" w:sz="4" w:space="0" w:color="000000"/>
            </w:tcBorders>
            <w:vAlign w:val="center"/>
          </w:tcPr>
          <w:p w14:paraId="160D55C3"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5%</w:t>
            </w:r>
          </w:p>
        </w:tc>
        <w:tc>
          <w:tcPr>
            <w:tcW w:w="3783" w:type="dxa"/>
            <w:gridSpan w:val="2"/>
            <w:tcBorders>
              <w:top w:val="single" w:sz="4" w:space="0" w:color="000000"/>
              <w:left w:val="single" w:sz="4" w:space="0" w:color="000000"/>
              <w:bottom w:val="single" w:sz="4" w:space="0" w:color="000000"/>
              <w:right w:val="single" w:sz="4" w:space="0" w:color="000000"/>
            </w:tcBorders>
            <w:vAlign w:val="center"/>
          </w:tcPr>
          <w:p w14:paraId="189FD988" w14:textId="4C9F68F5"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 xml:space="preserve">Termin płatności w terminie </w:t>
            </w:r>
            <w:r w:rsidR="00696AFB" w:rsidRPr="000D26A3">
              <w:rPr>
                <w:rFonts w:ascii="Garamond" w:eastAsia="SimSun" w:hAnsi="Garamond" w:cs="Garamond"/>
                <w:kern w:val="1"/>
                <w:sz w:val="20"/>
                <w:szCs w:val="20"/>
                <w:lang w:eastAsia="ar-SA"/>
              </w:rPr>
              <w:t xml:space="preserve">minimalnym (najkrótszy dopuszczalny termin) - </w:t>
            </w:r>
            <w:r w:rsidRPr="000D26A3">
              <w:rPr>
                <w:rFonts w:ascii="Garamond" w:eastAsia="SimSun" w:hAnsi="Garamond" w:cs="Garamond"/>
                <w:kern w:val="1"/>
                <w:sz w:val="20"/>
                <w:szCs w:val="20"/>
                <w:lang w:eastAsia="ar-SA"/>
              </w:rPr>
              <w:t>30 dni: 0 pkt. (spełnienie warunku minimum)</w:t>
            </w:r>
          </w:p>
          <w:p w14:paraId="4768F904"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 xml:space="preserve">Termin płatności do 45 dni: 2 pkt. </w:t>
            </w:r>
          </w:p>
          <w:p w14:paraId="2125FAA7" w14:textId="77777777" w:rsidR="00606002" w:rsidRPr="000D26A3" w:rsidRDefault="00606002" w:rsidP="00BA0D1F">
            <w:pPr>
              <w:widowControl w:val="0"/>
              <w:suppressAutoHyphens/>
              <w:autoSpaceDE w:val="0"/>
              <w:jc w:val="both"/>
              <w:rPr>
                <w:rFonts w:ascii="Garamond" w:hAnsi="Garamond" w:cs="Arial"/>
                <w:kern w:val="1"/>
                <w:sz w:val="20"/>
                <w:szCs w:val="20"/>
                <w:lang w:eastAsia="ar-SA"/>
              </w:rPr>
            </w:pPr>
            <w:r w:rsidRPr="000D26A3">
              <w:rPr>
                <w:rFonts w:ascii="Garamond" w:eastAsia="SimSun" w:hAnsi="Garamond" w:cs="Garamond"/>
                <w:kern w:val="1"/>
                <w:sz w:val="20"/>
                <w:szCs w:val="20"/>
                <w:lang w:eastAsia="ar-SA"/>
              </w:rPr>
              <w:t>Termin płatności do 60 dni: 5 pkt.</w:t>
            </w:r>
          </w:p>
        </w:tc>
      </w:tr>
      <w:tr w:rsidR="00606002" w:rsidRPr="000D26A3" w14:paraId="433EBE97" w14:textId="77777777" w:rsidTr="00BA0D1F">
        <w:tblPrEx>
          <w:tblCellMar>
            <w:left w:w="70" w:type="dxa"/>
            <w:right w:w="70" w:type="dxa"/>
          </w:tblCellMar>
        </w:tblPrEx>
        <w:trPr>
          <w:gridAfter w:val="2"/>
          <w:wAfter w:w="55" w:type="dxa"/>
          <w:cantSplit/>
          <w:trHeight w:val="866"/>
        </w:trPr>
        <w:tc>
          <w:tcPr>
            <w:tcW w:w="689" w:type="dxa"/>
            <w:tcBorders>
              <w:top w:val="single" w:sz="4" w:space="0" w:color="000000"/>
              <w:left w:val="single" w:sz="4" w:space="0" w:color="000000"/>
              <w:bottom w:val="single" w:sz="4" w:space="0" w:color="000000"/>
            </w:tcBorders>
            <w:vAlign w:val="center"/>
          </w:tcPr>
          <w:p w14:paraId="296FA5FA"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3</w:t>
            </w:r>
          </w:p>
        </w:tc>
        <w:tc>
          <w:tcPr>
            <w:tcW w:w="3435" w:type="dxa"/>
            <w:tcBorders>
              <w:top w:val="single" w:sz="4" w:space="0" w:color="000000"/>
              <w:left w:val="single" w:sz="4" w:space="0" w:color="000000"/>
              <w:bottom w:val="single" w:sz="4" w:space="0" w:color="000000"/>
            </w:tcBorders>
            <w:vAlign w:val="center"/>
          </w:tcPr>
          <w:p w14:paraId="3B3F1EBE"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 xml:space="preserve">Posiadanie certyfikatu ISO 9001 lub certyfikatu równoważnego </w:t>
            </w:r>
          </w:p>
        </w:tc>
        <w:tc>
          <w:tcPr>
            <w:tcW w:w="1134" w:type="dxa"/>
            <w:tcBorders>
              <w:top w:val="single" w:sz="4" w:space="0" w:color="000000"/>
              <w:left w:val="single" w:sz="4" w:space="0" w:color="000000"/>
              <w:bottom w:val="single" w:sz="4" w:space="0" w:color="000000"/>
            </w:tcBorders>
            <w:vAlign w:val="center"/>
          </w:tcPr>
          <w:p w14:paraId="7F8B3E54"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5%</w:t>
            </w:r>
          </w:p>
        </w:tc>
        <w:tc>
          <w:tcPr>
            <w:tcW w:w="3783" w:type="dxa"/>
            <w:gridSpan w:val="2"/>
            <w:tcBorders>
              <w:top w:val="single" w:sz="4" w:space="0" w:color="000000"/>
              <w:left w:val="single" w:sz="4" w:space="0" w:color="000000"/>
              <w:bottom w:val="single" w:sz="4" w:space="0" w:color="000000"/>
              <w:right w:val="single" w:sz="4" w:space="0" w:color="000000"/>
            </w:tcBorders>
            <w:vAlign w:val="center"/>
          </w:tcPr>
          <w:p w14:paraId="1BE31E85"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Wykonawca posiada i załącza do oferty kopię takiego dokumentu – 5 pkt</w:t>
            </w:r>
          </w:p>
          <w:p w14:paraId="73168D7C"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Wykonawca nie posiada takiego dokumentu – 0 pkt.</w:t>
            </w:r>
          </w:p>
        </w:tc>
      </w:tr>
      <w:tr w:rsidR="00606002" w:rsidRPr="000D26A3" w14:paraId="5D1838C6" w14:textId="77777777" w:rsidTr="00BA0D1F">
        <w:tblPrEx>
          <w:tblCellMar>
            <w:left w:w="70" w:type="dxa"/>
            <w:right w:w="70" w:type="dxa"/>
          </w:tblCellMar>
        </w:tblPrEx>
        <w:trPr>
          <w:gridAfter w:val="2"/>
          <w:wAfter w:w="55" w:type="dxa"/>
          <w:cantSplit/>
          <w:trHeight w:val="866"/>
        </w:trPr>
        <w:tc>
          <w:tcPr>
            <w:tcW w:w="689" w:type="dxa"/>
            <w:tcBorders>
              <w:top w:val="single" w:sz="4" w:space="0" w:color="000000"/>
              <w:left w:val="single" w:sz="4" w:space="0" w:color="000000"/>
              <w:bottom w:val="single" w:sz="4" w:space="0" w:color="000000"/>
            </w:tcBorders>
            <w:vAlign w:val="center"/>
          </w:tcPr>
          <w:p w14:paraId="59227A19"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4</w:t>
            </w:r>
          </w:p>
        </w:tc>
        <w:tc>
          <w:tcPr>
            <w:tcW w:w="3435" w:type="dxa"/>
            <w:tcBorders>
              <w:top w:val="single" w:sz="4" w:space="0" w:color="000000"/>
              <w:left w:val="single" w:sz="4" w:space="0" w:color="000000"/>
              <w:bottom w:val="single" w:sz="4" w:space="0" w:color="000000"/>
            </w:tcBorders>
            <w:vAlign w:val="center"/>
          </w:tcPr>
          <w:p w14:paraId="1AB309B8"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Zatrudnianie personelu wykonującego czynności porządkowe z grupami niepełnosprawności.</w:t>
            </w:r>
          </w:p>
        </w:tc>
        <w:tc>
          <w:tcPr>
            <w:tcW w:w="1134" w:type="dxa"/>
            <w:tcBorders>
              <w:top w:val="single" w:sz="4" w:space="0" w:color="000000"/>
              <w:left w:val="single" w:sz="4" w:space="0" w:color="000000"/>
              <w:bottom w:val="single" w:sz="4" w:space="0" w:color="000000"/>
            </w:tcBorders>
            <w:vAlign w:val="center"/>
          </w:tcPr>
          <w:p w14:paraId="61889C40" w14:textId="77777777" w:rsidR="00606002" w:rsidRPr="000D26A3" w:rsidRDefault="00606002" w:rsidP="00BA0D1F">
            <w:pPr>
              <w:widowControl w:val="0"/>
              <w:suppressAutoHyphens/>
              <w:autoSpaceDE w:val="0"/>
              <w:jc w:val="center"/>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10%</w:t>
            </w:r>
          </w:p>
        </w:tc>
        <w:tc>
          <w:tcPr>
            <w:tcW w:w="3783" w:type="dxa"/>
            <w:gridSpan w:val="2"/>
            <w:tcBorders>
              <w:top w:val="single" w:sz="4" w:space="0" w:color="000000"/>
              <w:left w:val="single" w:sz="4" w:space="0" w:color="000000"/>
              <w:bottom w:val="single" w:sz="4" w:space="0" w:color="000000"/>
              <w:right w:val="single" w:sz="4" w:space="0" w:color="000000"/>
            </w:tcBorders>
            <w:vAlign w:val="center"/>
          </w:tcPr>
          <w:p w14:paraId="50DF3D3C"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Wykonawca zatrudnia w 100% osoby niepełnosprawne przeznaczone do wykonania zamówienia – 10 pkt.</w:t>
            </w:r>
          </w:p>
          <w:p w14:paraId="1F3CF58D"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Wykonawca zatrudnia min 75% osób niepełnosprawnych przeznaczonych do realizacji zamówienia –5 pkt</w:t>
            </w:r>
          </w:p>
          <w:p w14:paraId="00A4D208"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Wykonawca zatrudnia min 50% osób niepełnosprawnych przeznaczonych do realizacji zamówienia – 2 pkt.</w:t>
            </w:r>
          </w:p>
          <w:p w14:paraId="4E1A2C09" w14:textId="77777777" w:rsidR="00606002" w:rsidRPr="000D26A3" w:rsidRDefault="00606002" w:rsidP="00BA0D1F">
            <w:pPr>
              <w:widowControl w:val="0"/>
              <w:suppressAutoHyphens/>
              <w:autoSpaceDE w:val="0"/>
              <w:jc w:val="both"/>
              <w:rPr>
                <w:rFonts w:ascii="Garamond" w:eastAsia="SimSun" w:hAnsi="Garamond" w:cs="Garamond"/>
                <w:kern w:val="1"/>
                <w:sz w:val="20"/>
                <w:szCs w:val="20"/>
                <w:lang w:eastAsia="ar-SA"/>
              </w:rPr>
            </w:pPr>
            <w:r w:rsidRPr="000D26A3">
              <w:rPr>
                <w:rFonts w:ascii="Garamond" w:eastAsia="SimSun" w:hAnsi="Garamond" w:cs="Garamond"/>
                <w:kern w:val="1"/>
                <w:sz w:val="20"/>
                <w:szCs w:val="20"/>
                <w:lang w:eastAsia="ar-SA"/>
              </w:rPr>
              <w:t>Wykonawca nie zatrudnia osób niepełnosprawnych lub zatrudnia do 50% - 0 pkt.</w:t>
            </w:r>
          </w:p>
        </w:tc>
      </w:tr>
    </w:tbl>
    <w:p w14:paraId="2B681063" w14:textId="77777777" w:rsidR="00606002" w:rsidRPr="000D26A3" w:rsidRDefault="00606002" w:rsidP="00606002">
      <w:pPr>
        <w:tabs>
          <w:tab w:val="left" w:pos="4860"/>
        </w:tabs>
        <w:suppressAutoHyphens/>
        <w:jc w:val="both"/>
        <w:rPr>
          <w:rFonts w:ascii="Garamond" w:hAnsi="Garamond" w:cs="Garamond"/>
          <w:kern w:val="1"/>
          <w:sz w:val="20"/>
          <w:szCs w:val="20"/>
          <w:lang w:eastAsia="ar-SA"/>
        </w:rPr>
      </w:pPr>
    </w:p>
    <w:p w14:paraId="0546F1A1" w14:textId="7744F496" w:rsidR="00606002" w:rsidRPr="000D26A3" w:rsidRDefault="00606002" w:rsidP="00606002">
      <w:pPr>
        <w:tabs>
          <w:tab w:val="left" w:pos="4860"/>
        </w:tabs>
        <w:suppressAutoHyphens/>
        <w:jc w:val="both"/>
        <w:rPr>
          <w:rFonts w:ascii="Garamond" w:hAnsi="Garamond" w:cs="Garamond"/>
          <w:kern w:val="1"/>
          <w:sz w:val="20"/>
          <w:szCs w:val="20"/>
          <w:lang w:eastAsia="ar-SA"/>
        </w:rPr>
      </w:pPr>
      <w:r w:rsidRPr="000D26A3">
        <w:rPr>
          <w:rFonts w:ascii="Garamond" w:hAnsi="Garamond" w:cs="Garamond"/>
          <w:kern w:val="1"/>
          <w:sz w:val="20"/>
          <w:szCs w:val="20"/>
          <w:lang w:eastAsia="ar-SA"/>
        </w:rPr>
        <w:lastRenderedPageBreak/>
        <w:t>Oferty będą oceniane następująco:</w:t>
      </w:r>
    </w:p>
    <w:p w14:paraId="0DB05DF8" w14:textId="77777777" w:rsidR="00606002" w:rsidRPr="000D26A3" w:rsidRDefault="00606002" w:rsidP="00606002">
      <w:pPr>
        <w:widowControl w:val="0"/>
        <w:numPr>
          <w:ilvl w:val="0"/>
          <w:numId w:val="148"/>
        </w:numPr>
        <w:suppressAutoHyphens/>
        <w:autoSpaceDE w:val="0"/>
        <w:spacing w:after="0" w:line="240" w:lineRule="auto"/>
        <w:jc w:val="both"/>
        <w:rPr>
          <w:rFonts w:ascii="Garamond" w:hAnsi="Garamond" w:cs="Garamond"/>
          <w:kern w:val="1"/>
          <w:sz w:val="20"/>
          <w:szCs w:val="20"/>
          <w:lang w:eastAsia="ar-SA"/>
        </w:rPr>
      </w:pPr>
      <w:r w:rsidRPr="000D26A3">
        <w:rPr>
          <w:rFonts w:ascii="Garamond" w:hAnsi="Garamond" w:cs="Garamond"/>
          <w:kern w:val="1"/>
          <w:sz w:val="20"/>
          <w:szCs w:val="20"/>
          <w:lang w:eastAsia="ar-SA"/>
        </w:rPr>
        <w:t>Kryterium 1 – najtańsza oferta uzyska 80 pkt, pozostałe proporcjonalnie mniej.</w:t>
      </w:r>
    </w:p>
    <w:p w14:paraId="4211BA93" w14:textId="77777777" w:rsidR="00606002" w:rsidRPr="000D26A3" w:rsidRDefault="00606002" w:rsidP="00606002">
      <w:pPr>
        <w:widowControl w:val="0"/>
        <w:suppressAutoHyphens/>
        <w:autoSpaceDE w:val="0"/>
        <w:ind w:left="354" w:firstLine="720"/>
        <w:rPr>
          <w:rFonts w:ascii="Garamond" w:hAnsi="Garamond" w:cs="Garamond"/>
          <w:b/>
          <w:bCs/>
          <w:kern w:val="1"/>
          <w:sz w:val="20"/>
          <w:szCs w:val="20"/>
          <w:lang w:eastAsia="ar-SA"/>
        </w:rPr>
      </w:pPr>
      <w:r w:rsidRPr="000D26A3">
        <w:rPr>
          <w:rFonts w:ascii="Garamond" w:hAnsi="Garamond" w:cs="Garamond"/>
          <w:kern w:val="1"/>
          <w:sz w:val="20"/>
          <w:szCs w:val="20"/>
          <w:lang w:eastAsia="ar-SA"/>
        </w:rPr>
        <w:t xml:space="preserve">- </w:t>
      </w:r>
      <w:r w:rsidRPr="000D26A3">
        <w:rPr>
          <w:rFonts w:ascii="Garamond" w:hAnsi="Garamond" w:cs="Garamond"/>
          <w:kern w:val="1"/>
          <w:sz w:val="20"/>
          <w:szCs w:val="20"/>
          <w:lang w:eastAsia="ar-SA"/>
        </w:rPr>
        <w:tab/>
        <w:t>Kryterium 2,3,4 – zgodnie z punktacją.</w:t>
      </w:r>
    </w:p>
    <w:p w14:paraId="1357E65F" w14:textId="77777777" w:rsidR="006E25B0" w:rsidRPr="000D26A3" w:rsidRDefault="006E25B0" w:rsidP="00C80CB6">
      <w:pPr>
        <w:suppressAutoHyphens/>
        <w:rPr>
          <w:rFonts w:ascii="Garamond" w:hAnsi="Garamond" w:cs="Garamond"/>
          <w:kern w:val="1"/>
          <w:sz w:val="20"/>
          <w:szCs w:val="20"/>
          <w:lang w:eastAsia="ar-SA"/>
        </w:rPr>
      </w:pPr>
      <w:r w:rsidRPr="000D26A3">
        <w:rPr>
          <w:rFonts w:ascii="Garamond" w:hAnsi="Garamond" w:cs="Garamond"/>
          <w:kern w:val="1"/>
          <w:sz w:val="20"/>
          <w:szCs w:val="20"/>
          <w:lang w:eastAsia="ar-SA"/>
        </w:rPr>
        <w:t>Oferta zostanie oceniona wg sumy punktów otrzymanych w ww. kryteriach.</w:t>
      </w:r>
    </w:p>
    <w:p w14:paraId="2E2D9631" w14:textId="77777777" w:rsidR="006E25B0" w:rsidRPr="000D26A3" w:rsidRDefault="006E25B0" w:rsidP="00C80CB6">
      <w:pPr>
        <w:suppressAutoHyphens/>
        <w:rPr>
          <w:rFonts w:ascii="Garamond" w:hAnsi="Garamond" w:cs="Garamond"/>
          <w:kern w:val="1"/>
          <w:sz w:val="20"/>
          <w:szCs w:val="20"/>
          <w:lang w:eastAsia="ar-SA"/>
        </w:rPr>
      </w:pPr>
      <w:r w:rsidRPr="000D26A3">
        <w:rPr>
          <w:rFonts w:ascii="Garamond" w:hAnsi="Garamond" w:cs="Garamond"/>
          <w:kern w:val="1"/>
          <w:sz w:val="20"/>
          <w:szCs w:val="20"/>
          <w:lang w:eastAsia="ar-SA"/>
        </w:rPr>
        <w:t>Za ofertę najkorzystniejszą zostanie uznana oferta, która uzyska największą ilość punktów (sumę punktów).</w:t>
      </w:r>
    </w:p>
    <w:p w14:paraId="62089050" w14:textId="77777777" w:rsidR="00606002" w:rsidRPr="000D26A3" w:rsidRDefault="00606002" w:rsidP="00606002">
      <w:pPr>
        <w:suppressAutoHyphens/>
        <w:ind w:left="709" w:hanging="720"/>
        <w:rPr>
          <w:rFonts w:ascii="Garamond" w:hAnsi="Garamond" w:cs="Garamond"/>
          <w:b/>
          <w:bCs/>
          <w:kern w:val="1"/>
          <w:sz w:val="20"/>
          <w:szCs w:val="20"/>
          <w:lang w:eastAsia="ar-SA"/>
        </w:rPr>
      </w:pPr>
    </w:p>
    <w:p w14:paraId="7D953296" w14:textId="58AABA24" w:rsidR="00606002" w:rsidRPr="000D26A3" w:rsidRDefault="00606002" w:rsidP="00606002">
      <w:pPr>
        <w:rPr>
          <w:rFonts w:ascii="Garamond" w:eastAsia="Calibri" w:hAnsi="Garamond"/>
          <w:sz w:val="20"/>
          <w:szCs w:val="20"/>
        </w:rPr>
      </w:pPr>
      <w:r w:rsidRPr="000D26A3">
        <w:rPr>
          <w:rFonts w:ascii="Garamond" w:hAnsi="Garamond" w:cs="Arial"/>
          <w:b/>
          <w:bCs/>
          <w:sz w:val="20"/>
          <w:szCs w:val="20"/>
        </w:rPr>
        <w:t xml:space="preserve">UWAGA do </w:t>
      </w:r>
      <w:r w:rsidR="00F211C5" w:rsidRPr="000D26A3">
        <w:rPr>
          <w:rFonts w:ascii="Garamond" w:hAnsi="Garamond" w:cs="Arial"/>
          <w:b/>
          <w:bCs/>
          <w:sz w:val="20"/>
          <w:szCs w:val="20"/>
        </w:rPr>
        <w:t>kryterium</w:t>
      </w:r>
      <w:r w:rsidRPr="000D26A3">
        <w:rPr>
          <w:rFonts w:ascii="Garamond" w:hAnsi="Garamond" w:cs="Arial"/>
          <w:b/>
          <w:bCs/>
          <w:sz w:val="20"/>
          <w:szCs w:val="20"/>
        </w:rPr>
        <w:t xml:space="preserve"> nr 3: </w:t>
      </w:r>
      <w:r w:rsidRPr="000D26A3">
        <w:rPr>
          <w:rFonts w:ascii="Garamond" w:eastAsia="Calibri" w:hAnsi="Garamond"/>
          <w:sz w:val="20"/>
          <w:szCs w:val="20"/>
        </w:rPr>
        <w:t>Intencją Zamawiającego jest promowanie Wykonawców posiadających wskazany certyfikat ISO. Dla zachowania równowagi i sensu kryterium, Zamawiający w zakresie konsorcjum potwierdza powyższe, o ile certyfikat dotyczył będzie podmiotu biorącego czynny udział w realizacji zamówienia tj. konsorcjanta/konsorcjantów, którego pracownicy wykonują prace porządkowe/konsorcjanta(ów) wykonującego usługę fizycznego utrzymania czystości w pełnym zakresie. Adekwatnie warunki te ograniczają także i normują ewentualnych podwykonawców w tym zakresie.</w:t>
      </w:r>
    </w:p>
    <w:p w14:paraId="5FC2A96A" w14:textId="47466F8C" w:rsidR="00606002" w:rsidRPr="000D26A3" w:rsidRDefault="00606002" w:rsidP="00606002">
      <w:pPr>
        <w:rPr>
          <w:rFonts w:ascii="Garamond" w:eastAsia="Calibri" w:hAnsi="Garamond" w:cs="Calibri"/>
          <w:sz w:val="20"/>
          <w:szCs w:val="20"/>
        </w:rPr>
      </w:pPr>
      <w:r w:rsidRPr="000D26A3">
        <w:rPr>
          <w:rFonts w:ascii="Garamond" w:eastAsia="Calibri" w:hAnsi="Garamond" w:cs="Calibri"/>
          <w:sz w:val="20"/>
          <w:szCs w:val="20"/>
        </w:rPr>
        <w:t xml:space="preserve">Wykonawcy wspólnie ubiegający się o zamówienie są obowiązani do złożenia odpowiednich oświadczeń  w wymaganym zakresie </w:t>
      </w:r>
    </w:p>
    <w:p w14:paraId="3767157C" w14:textId="77777777" w:rsidR="00606002" w:rsidRPr="000D26A3" w:rsidRDefault="00606002" w:rsidP="00606002">
      <w:pPr>
        <w:rPr>
          <w:rFonts w:ascii="Garamond" w:hAnsi="Garamond" w:cs="Arial"/>
          <w:b/>
          <w:bCs/>
          <w:sz w:val="20"/>
          <w:szCs w:val="20"/>
        </w:rPr>
      </w:pPr>
    </w:p>
    <w:p w14:paraId="08B013A3" w14:textId="4199AFA3" w:rsidR="00606002" w:rsidRPr="000D26A3" w:rsidRDefault="00606002" w:rsidP="00080C9C">
      <w:pPr>
        <w:jc w:val="both"/>
        <w:rPr>
          <w:rFonts w:ascii="Garamond" w:eastAsia="Calibri" w:hAnsi="Garamond"/>
          <w:sz w:val="20"/>
          <w:szCs w:val="20"/>
        </w:rPr>
      </w:pPr>
      <w:r w:rsidRPr="000D26A3">
        <w:rPr>
          <w:rFonts w:ascii="Garamond" w:hAnsi="Garamond" w:cs="Arial"/>
          <w:b/>
          <w:bCs/>
          <w:sz w:val="20"/>
          <w:szCs w:val="20"/>
        </w:rPr>
        <w:t xml:space="preserve">UWAGA do </w:t>
      </w:r>
      <w:r w:rsidR="00EE5895" w:rsidRPr="000D26A3">
        <w:rPr>
          <w:rFonts w:ascii="Garamond" w:hAnsi="Garamond" w:cs="Arial"/>
          <w:b/>
          <w:bCs/>
          <w:sz w:val="20"/>
          <w:szCs w:val="20"/>
        </w:rPr>
        <w:t xml:space="preserve">kryterium </w:t>
      </w:r>
      <w:r w:rsidRPr="000D26A3">
        <w:rPr>
          <w:rFonts w:ascii="Garamond" w:hAnsi="Garamond" w:cs="Arial"/>
          <w:b/>
          <w:bCs/>
          <w:sz w:val="20"/>
          <w:szCs w:val="20"/>
        </w:rPr>
        <w:t xml:space="preserve">nr. 4: </w:t>
      </w:r>
      <w:r w:rsidRPr="000D26A3">
        <w:rPr>
          <w:rFonts w:ascii="Garamond" w:eastAsia="Calibri" w:hAnsi="Garamond"/>
          <w:sz w:val="20"/>
          <w:szCs w:val="20"/>
        </w:rPr>
        <w:t>Zamawiający dopuszcza w awaryjnych sytuacjach</w:t>
      </w:r>
      <w:r w:rsidR="00EE5895" w:rsidRPr="000D26A3">
        <w:rPr>
          <w:rFonts w:ascii="Garamond" w:eastAsia="Calibri" w:hAnsi="Garamond"/>
          <w:sz w:val="20"/>
          <w:szCs w:val="20"/>
        </w:rPr>
        <w:t>, w czasie wykonywania usługi,</w:t>
      </w:r>
      <w:r w:rsidRPr="000D26A3">
        <w:rPr>
          <w:rFonts w:ascii="Garamond" w:eastAsia="Calibri" w:hAnsi="Garamond"/>
          <w:sz w:val="20"/>
          <w:szCs w:val="20"/>
        </w:rPr>
        <w:t xml:space="preserve"> zatrudnienie osób bez stopnia niepełnosprawności (np. na zastępstwo spowodowane chorobą). Wówczas takie osoby nie będą wliczane do procentowego udziału w zatrudnieniu osób niepełnosprawnych przeznaczonych do wykonania przedmiotu zamówienia. </w:t>
      </w:r>
    </w:p>
    <w:p w14:paraId="17A685A8" w14:textId="77777777" w:rsidR="008B3365" w:rsidRPr="000D26A3" w:rsidRDefault="008B3365" w:rsidP="000454E4">
      <w:pPr>
        <w:spacing w:after="0" w:line="360" w:lineRule="auto"/>
        <w:contextualSpacing/>
        <w:rPr>
          <w:rFonts w:ascii="Garamond" w:hAnsi="Garamond" w:cs="Arial"/>
          <w:color w:val="000000" w:themeColor="text1"/>
          <w:sz w:val="20"/>
          <w:szCs w:val="20"/>
        </w:rPr>
      </w:pPr>
    </w:p>
    <w:p w14:paraId="37F8E19B" w14:textId="77777777" w:rsidR="005E553C" w:rsidRPr="000D26A3" w:rsidRDefault="005E553C" w:rsidP="005E553C">
      <w:pPr>
        <w:pStyle w:val="Tekstpodstawowywcity21"/>
        <w:tabs>
          <w:tab w:val="left" w:pos="4860"/>
        </w:tabs>
        <w:spacing w:line="360" w:lineRule="auto"/>
        <w:ind w:left="720"/>
        <w:contextualSpacing/>
        <w:jc w:val="both"/>
        <w:rPr>
          <w:rFonts w:ascii="Garamond" w:hAnsi="Garamond" w:cs="Arial"/>
          <w:color w:val="000000" w:themeColor="text1"/>
          <w:sz w:val="20"/>
          <w:lang w:eastAsia="pl-PL"/>
        </w:rPr>
      </w:pPr>
    </w:p>
    <w:p w14:paraId="05B99D93" w14:textId="4377A355" w:rsidR="00962C32" w:rsidRPr="000D26A3" w:rsidRDefault="00962C32" w:rsidP="009B674A">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Informacje o formalnościach, jakie powinny być dopełnione po wyborze oferty w celu zawarcia umowy</w:t>
      </w:r>
    </w:p>
    <w:p w14:paraId="5DFC9AE5" w14:textId="77777777" w:rsidR="005E553C" w:rsidRPr="000D26A3" w:rsidRDefault="005E553C" w:rsidP="005E553C">
      <w:pPr>
        <w:pStyle w:val="Akapitzlist"/>
        <w:spacing w:after="0" w:line="360" w:lineRule="auto"/>
        <w:jc w:val="both"/>
        <w:outlineLvl w:val="1"/>
        <w:rPr>
          <w:rFonts w:ascii="Garamond" w:eastAsia="Times New Roman" w:hAnsi="Garamond" w:cs="Arial"/>
          <w:b/>
          <w:bCs/>
          <w:color w:val="000000" w:themeColor="text1"/>
          <w:sz w:val="20"/>
          <w:szCs w:val="20"/>
          <w:lang w:eastAsia="pl-PL"/>
        </w:rPr>
      </w:pPr>
    </w:p>
    <w:p w14:paraId="3CDEB5B8" w14:textId="77777777" w:rsidR="00962C32" w:rsidRPr="000D26A3" w:rsidRDefault="00962C32" w:rsidP="000454E4">
      <w:pPr>
        <w:numPr>
          <w:ilvl w:val="0"/>
          <w:numId w:val="68"/>
        </w:numPr>
        <w:spacing w:after="0" w:line="360" w:lineRule="auto"/>
        <w:ind w:left="39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zawiera umowę w sprawie zamówienia publicznego w terminie nie krótszym niż 5 dni od dnia przesłania zawiadomienia o wyborze najkorzystniejszej oferty.</w:t>
      </w:r>
    </w:p>
    <w:p w14:paraId="46EE18DA" w14:textId="5719FE8F" w:rsidR="00962C32" w:rsidRPr="000D26A3" w:rsidRDefault="00962C32" w:rsidP="000454E4">
      <w:pPr>
        <w:numPr>
          <w:ilvl w:val="0"/>
          <w:numId w:val="68"/>
        </w:numPr>
        <w:spacing w:after="0" w:line="360" w:lineRule="auto"/>
        <w:ind w:left="39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może zawrzeć umowę w sprawie zamówienia publicznego przed upływem terminu, o</w:t>
      </w:r>
      <w:r w:rsidR="009B674A"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którym mowa w ust. 1, jeżeli</w:t>
      </w:r>
      <w:r w:rsidR="009B674A" w:rsidRPr="000D26A3">
        <w:rPr>
          <w:rFonts w:ascii="Garamond" w:eastAsia="Times New Roman" w:hAnsi="Garamond" w:cs="Arial"/>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w postępowaniu o udzielenie zamówienia prowadzonym w</w:t>
      </w:r>
      <w:r w:rsidR="009B674A"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trybie podstawowym złożono tylko jedną ofertę.</w:t>
      </w:r>
    </w:p>
    <w:p w14:paraId="373C4833" w14:textId="77777777" w:rsidR="00962C32" w:rsidRPr="000D26A3" w:rsidRDefault="00962C32" w:rsidP="000454E4">
      <w:pPr>
        <w:numPr>
          <w:ilvl w:val="0"/>
          <w:numId w:val="68"/>
        </w:numPr>
        <w:spacing w:after="0" w:line="360" w:lineRule="auto"/>
        <w:ind w:left="39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Wykonawca, którego oferta zostanie uznana za najkorzystniejszą, będzie zobowiązany przed podpisaniem umowy do wniesienia zabezpieczenia należytego wykonania umowy (jeżeli jego wniesienie było wymagane) w wysokości i formie określonej w Rozdziale XX SWZ.</w:t>
      </w:r>
    </w:p>
    <w:p w14:paraId="1EAAA0AD" w14:textId="77777777" w:rsidR="00962C32" w:rsidRPr="000D26A3" w:rsidRDefault="00962C32" w:rsidP="000454E4">
      <w:pPr>
        <w:numPr>
          <w:ilvl w:val="0"/>
          <w:numId w:val="68"/>
        </w:numPr>
        <w:spacing w:after="0" w:line="360" w:lineRule="auto"/>
        <w:ind w:left="39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2E2BFA7" w14:textId="77777777" w:rsidR="00962C32" w:rsidRPr="000D26A3" w:rsidRDefault="00962C32" w:rsidP="000454E4">
      <w:pPr>
        <w:numPr>
          <w:ilvl w:val="0"/>
          <w:numId w:val="68"/>
        </w:numPr>
        <w:spacing w:after="0" w:line="360" w:lineRule="auto"/>
        <w:ind w:left="396"/>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Wykonawca będzie zobowiązany do podpisania umowy w miejscu i terminie wskazanym przez Zamawiającego.</w:t>
      </w:r>
    </w:p>
    <w:p w14:paraId="23C0E86D" w14:textId="67A412F7" w:rsidR="009B674A" w:rsidRPr="000D26A3" w:rsidRDefault="009B674A" w:rsidP="009B674A">
      <w:pPr>
        <w:spacing w:after="0" w:line="360" w:lineRule="auto"/>
        <w:ind w:left="396"/>
        <w:contextualSpacing/>
        <w:jc w:val="both"/>
        <w:textAlignment w:val="baseline"/>
        <w:rPr>
          <w:rFonts w:ascii="Garamond" w:eastAsia="Times New Roman" w:hAnsi="Garamond" w:cs="Arial"/>
          <w:color w:val="000000" w:themeColor="text1"/>
          <w:sz w:val="20"/>
          <w:szCs w:val="20"/>
          <w:lang w:eastAsia="pl-PL"/>
        </w:rPr>
      </w:pPr>
    </w:p>
    <w:p w14:paraId="1FDF22FE" w14:textId="6FE98682" w:rsidR="00962C32" w:rsidRPr="000D26A3" w:rsidRDefault="00962C32" w:rsidP="009B674A">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Wymagania dotyczące zabezpieczenia należytego wykonania umowy</w:t>
      </w:r>
    </w:p>
    <w:p w14:paraId="1ED6DF26" w14:textId="29C9C309" w:rsidR="00A76E4F" w:rsidRPr="000D26A3" w:rsidRDefault="0043464F" w:rsidP="0043464F">
      <w:pPr>
        <w:pStyle w:val="Akapitzlist"/>
        <w:spacing w:after="0" w:line="360" w:lineRule="auto"/>
        <w:ind w:right="-108"/>
        <w:jc w:val="both"/>
        <w:rPr>
          <w:rFonts w:ascii="Garamond" w:eastAsia="Times New Roman" w:hAnsi="Garamond" w:cs="Times New Roman"/>
          <w:sz w:val="20"/>
          <w:szCs w:val="20"/>
          <w:lang w:eastAsia="pl-PL"/>
        </w:rPr>
      </w:pPr>
      <w:r>
        <w:rPr>
          <w:rFonts w:ascii="Garamond" w:eastAsia="Times New Roman" w:hAnsi="Garamond" w:cs="Times New Roman"/>
          <w:color w:val="000000" w:themeColor="text1"/>
          <w:sz w:val="20"/>
          <w:szCs w:val="20"/>
          <w:lang w:eastAsia="pl-PL"/>
        </w:rPr>
        <w:t>Zamawiający nie wymaga zabezpieczenia należytego wykonania umowy.</w:t>
      </w:r>
    </w:p>
    <w:p w14:paraId="518AB9B1" w14:textId="77777777" w:rsidR="00A76E4F" w:rsidRPr="000D26A3" w:rsidRDefault="00A76E4F" w:rsidP="00E560D9">
      <w:pPr>
        <w:pStyle w:val="Akapitzlist"/>
        <w:spacing w:after="0" w:line="360" w:lineRule="auto"/>
        <w:ind w:right="-108"/>
        <w:jc w:val="both"/>
        <w:rPr>
          <w:rFonts w:ascii="Garamond" w:eastAsia="Times New Roman" w:hAnsi="Garamond" w:cs="Times New Roman"/>
          <w:color w:val="000000" w:themeColor="text1"/>
          <w:sz w:val="20"/>
          <w:szCs w:val="20"/>
          <w:lang w:eastAsia="pl-PL"/>
        </w:rPr>
      </w:pPr>
    </w:p>
    <w:p w14:paraId="25960366" w14:textId="41B8F2CA" w:rsidR="00962C32" w:rsidRPr="000D26A3" w:rsidRDefault="00962C32" w:rsidP="00D62D70">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Informacje o treści zawieranej umowy oraz możliwości jej zmiany </w:t>
      </w:r>
    </w:p>
    <w:p w14:paraId="070D2524" w14:textId="37AFD549" w:rsidR="00962C32" w:rsidRPr="000D26A3" w:rsidRDefault="00962C32" w:rsidP="000454E4">
      <w:pPr>
        <w:numPr>
          <w:ilvl w:val="0"/>
          <w:numId w:val="69"/>
        </w:numPr>
        <w:spacing w:after="0" w:line="360" w:lineRule="auto"/>
        <w:ind w:left="284"/>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lastRenderedPageBreak/>
        <w:t>Wybrany Wykonawca jest zobowiązany do zawarcia umowy w sprawie zamówienia publicznego na</w:t>
      </w:r>
      <w:r w:rsidR="00D62D7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warunkach określonych we Wzorze Umowy, stanowiącym Załącznik nr </w:t>
      </w:r>
      <w:r w:rsidR="008C7351" w:rsidRPr="000D26A3">
        <w:rPr>
          <w:rFonts w:ascii="Garamond" w:eastAsia="Times New Roman" w:hAnsi="Garamond" w:cs="Arial"/>
          <w:color w:val="000000" w:themeColor="text1"/>
          <w:sz w:val="20"/>
          <w:szCs w:val="20"/>
          <w:lang w:eastAsia="pl-PL"/>
        </w:rPr>
        <w:t>2</w:t>
      </w:r>
      <w:r w:rsidR="00903C9B" w:rsidRPr="000D26A3">
        <w:rPr>
          <w:rFonts w:ascii="Garamond" w:eastAsia="Times New Roman" w:hAnsi="Garamond" w:cs="Arial"/>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do SWZ.</w:t>
      </w:r>
    </w:p>
    <w:p w14:paraId="1E569BB0" w14:textId="69F521EC" w:rsidR="00962C32" w:rsidRPr="000D26A3" w:rsidRDefault="00962C32" w:rsidP="000454E4">
      <w:pPr>
        <w:numPr>
          <w:ilvl w:val="0"/>
          <w:numId w:val="69"/>
        </w:numPr>
        <w:spacing w:after="0" w:line="360" w:lineRule="auto"/>
        <w:ind w:left="284"/>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Zakres świadczenia Wykonawcy wynikający z umowy jest tożsamy z jego zobowiązaniem zawartym w</w:t>
      </w:r>
      <w:r w:rsidR="00D62D70" w:rsidRPr="000D26A3">
        <w:rPr>
          <w:rFonts w:ascii="Garamond" w:hAnsi="Garamond"/>
          <w:color w:val="000000" w:themeColor="text1"/>
          <w:sz w:val="20"/>
          <w:szCs w:val="20"/>
        </w:rPr>
        <w:t> </w:t>
      </w:r>
      <w:r w:rsidRPr="000D26A3">
        <w:rPr>
          <w:rFonts w:ascii="Garamond" w:eastAsia="Times New Roman" w:hAnsi="Garamond" w:cs="Arial"/>
          <w:color w:val="000000" w:themeColor="text1"/>
          <w:sz w:val="20"/>
          <w:szCs w:val="20"/>
          <w:lang w:eastAsia="pl-PL"/>
        </w:rPr>
        <w:t>ofercie.</w:t>
      </w:r>
    </w:p>
    <w:p w14:paraId="7B9F7EF5" w14:textId="6F54F6BB" w:rsidR="00962C32" w:rsidRPr="000D26A3" w:rsidRDefault="00962C32" w:rsidP="000454E4">
      <w:pPr>
        <w:numPr>
          <w:ilvl w:val="0"/>
          <w:numId w:val="69"/>
        </w:numPr>
        <w:spacing w:after="0" w:line="360" w:lineRule="auto"/>
        <w:ind w:left="284"/>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Zamawiający przewiduje możliwość zmiany zawartej umowy w stosunku do treści wybranej oferty w</w:t>
      </w:r>
      <w:r w:rsidR="00D62D7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 xml:space="preserve">zakresie uregulowanym w art. 454-455 </w:t>
      </w:r>
      <w:r w:rsidR="00AC21DF" w:rsidRPr="000D26A3">
        <w:rPr>
          <w:rFonts w:ascii="Garamond" w:eastAsia="Times New Roman" w:hAnsi="Garamond" w:cs="Arial"/>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oraz wskazanym we Wzorze Umowy, stanowiącym Załącznik nr </w:t>
      </w:r>
      <w:r w:rsidR="008C7351" w:rsidRPr="000D26A3">
        <w:rPr>
          <w:rFonts w:ascii="Garamond" w:eastAsia="Times New Roman" w:hAnsi="Garamond" w:cs="Arial"/>
          <w:color w:val="000000" w:themeColor="text1"/>
          <w:sz w:val="20"/>
          <w:szCs w:val="20"/>
          <w:lang w:eastAsia="pl-PL"/>
        </w:rPr>
        <w:t>2</w:t>
      </w:r>
      <w:r w:rsidR="00903C9B" w:rsidRPr="000D26A3">
        <w:rPr>
          <w:rFonts w:ascii="Garamond" w:eastAsia="Times New Roman" w:hAnsi="Garamond" w:cs="Arial"/>
          <w:color w:val="000000" w:themeColor="text1"/>
          <w:sz w:val="20"/>
          <w:szCs w:val="20"/>
          <w:lang w:eastAsia="pl-PL"/>
        </w:rPr>
        <w:t xml:space="preserve"> </w:t>
      </w:r>
      <w:r w:rsidRPr="000D26A3">
        <w:rPr>
          <w:rFonts w:ascii="Garamond" w:eastAsia="Times New Roman" w:hAnsi="Garamond" w:cs="Arial"/>
          <w:color w:val="000000" w:themeColor="text1"/>
          <w:sz w:val="20"/>
          <w:szCs w:val="20"/>
          <w:lang w:eastAsia="pl-PL"/>
        </w:rPr>
        <w:t>do SWZ.</w:t>
      </w:r>
    </w:p>
    <w:p w14:paraId="30D67CE8" w14:textId="77777777" w:rsidR="00962C32" w:rsidRPr="000D26A3" w:rsidRDefault="00962C32" w:rsidP="000454E4">
      <w:pPr>
        <w:numPr>
          <w:ilvl w:val="0"/>
          <w:numId w:val="69"/>
        </w:numPr>
        <w:spacing w:after="0" w:line="360" w:lineRule="auto"/>
        <w:ind w:left="284"/>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Zmiana umowy wymaga dla swej ważności, pod rygorem nieważności, zachowania formy pisemnej.</w:t>
      </w:r>
    </w:p>
    <w:p w14:paraId="0BDB549C" w14:textId="77777777" w:rsidR="008E4D43" w:rsidRPr="000D26A3" w:rsidRDefault="008E4D43" w:rsidP="002F1C4B">
      <w:pPr>
        <w:spacing w:after="0" w:line="360" w:lineRule="auto"/>
        <w:contextualSpacing/>
        <w:jc w:val="both"/>
        <w:textAlignment w:val="baseline"/>
        <w:rPr>
          <w:rFonts w:ascii="Garamond" w:eastAsia="Times New Roman" w:hAnsi="Garamond" w:cs="Arial"/>
          <w:color w:val="000000" w:themeColor="text1"/>
          <w:sz w:val="20"/>
          <w:szCs w:val="20"/>
          <w:lang w:eastAsia="pl-PL"/>
        </w:rPr>
      </w:pPr>
    </w:p>
    <w:p w14:paraId="2F82AC85" w14:textId="5059DDBD" w:rsidR="00962C32" w:rsidRPr="000D26A3" w:rsidRDefault="00962C32" w:rsidP="00D62D70">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Pouczenie o środkach ochrony prawnej przysługujących Wykonawcy</w:t>
      </w:r>
    </w:p>
    <w:p w14:paraId="432134CC" w14:textId="42E6F1E5" w:rsidR="00962C32" w:rsidRPr="000D26A3" w:rsidRDefault="00962C32" w:rsidP="000454E4">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D62D70" w:rsidRPr="000D26A3">
        <w:rPr>
          <w:rFonts w:ascii="Garamond" w:eastAsia="Times New Roman" w:hAnsi="Garamond" w:cs="Arial"/>
          <w:color w:val="000000" w:themeColor="text1"/>
          <w:sz w:val="20"/>
          <w:szCs w:val="20"/>
          <w:lang w:eastAsia="pl-PL"/>
        </w:rPr>
        <w:t>Prawo Zamówień Publicznych.</w:t>
      </w:r>
    </w:p>
    <w:p w14:paraId="6BF33EB6" w14:textId="15B7BD11" w:rsidR="00962C32" w:rsidRPr="000D26A3" w:rsidRDefault="00962C32" w:rsidP="000454E4">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D62D70" w:rsidRPr="000D26A3">
        <w:rPr>
          <w:rFonts w:ascii="Garamond" w:eastAsia="Times New Roman" w:hAnsi="Garamond" w:cs="Times New Roman"/>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oraz Rzecznikowi Małych i</w:t>
      </w:r>
      <w:r w:rsidR="00D62D7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Średnich Przedsiębiorców.</w:t>
      </w:r>
    </w:p>
    <w:p w14:paraId="6DB9CCB1" w14:textId="77777777" w:rsidR="00962C32" w:rsidRPr="000D26A3" w:rsidRDefault="00962C32" w:rsidP="000454E4">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Odwołanie przysługuje na:</w:t>
      </w:r>
    </w:p>
    <w:p w14:paraId="0BEE96D1" w14:textId="6B4DF777" w:rsidR="00962C32" w:rsidRPr="000D26A3" w:rsidRDefault="00962C32" w:rsidP="00D62D70">
      <w:pPr>
        <w:spacing w:after="0" w:line="360" w:lineRule="auto"/>
        <w:ind w:left="851" w:hanging="425"/>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 xml:space="preserve">1)    niezgodną z przepisami ustawy czynność Zamawiającego, podjętą w postępowaniu o udzielenie zamówienia, </w:t>
      </w:r>
      <w:r w:rsidR="00D8143C"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t>w tym na projektowane postanowienie umowy;</w:t>
      </w:r>
    </w:p>
    <w:p w14:paraId="5B1C94C9" w14:textId="77777777" w:rsidR="00962C32" w:rsidRPr="000D26A3" w:rsidRDefault="00962C32" w:rsidP="00D62D70">
      <w:pPr>
        <w:spacing w:after="0" w:line="360" w:lineRule="auto"/>
        <w:ind w:left="851" w:hanging="425"/>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2)    zaniechanie czynności w postępowaniu o udzielenie zamówienia do której zamawiający był obowiązany na podstawie ustawy;</w:t>
      </w:r>
    </w:p>
    <w:p w14:paraId="7284BA15" w14:textId="77777777"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68E3BA60" w14:textId="77777777"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Odwołanie wobec treści ogłoszenia lub treści SWZ wnosi się w terminie 5 dni od dnia zamieszczenia ogłoszenia w Biuletynie Zamówień Publicznych lub treści SWZ na stronie internetowej.</w:t>
      </w:r>
    </w:p>
    <w:p w14:paraId="0371F3BC" w14:textId="77777777"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Odwołanie wnosi się w terminie:</w:t>
      </w:r>
    </w:p>
    <w:p w14:paraId="45A01444" w14:textId="77777777" w:rsidR="00962C32" w:rsidRPr="000D26A3" w:rsidRDefault="00962C32" w:rsidP="00D62D70">
      <w:pPr>
        <w:spacing w:after="0" w:line="360" w:lineRule="auto"/>
        <w:ind w:left="851" w:hanging="425"/>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1)    5 dni od dnia przekazania informacji o czynności zamawiającego stanowiącej podstawę jego wniesienia, jeżeli informacja została przekazana przy użyciu środków komunikacji elektronicznej,</w:t>
      </w:r>
    </w:p>
    <w:p w14:paraId="29364B8C" w14:textId="77777777" w:rsidR="00962C32" w:rsidRPr="000D26A3" w:rsidRDefault="00962C32" w:rsidP="00D62D70">
      <w:pPr>
        <w:spacing w:after="0" w:line="360" w:lineRule="auto"/>
        <w:ind w:left="851" w:hanging="425"/>
        <w:contextualSpacing/>
        <w:jc w:val="both"/>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2)    10 dni od dnia przekazania informacji o czynności zamawiającego stanowiącej podstawę jego wniesienia, jeżeli informacja została przekazana w sposób inny niż określony w pkt 1).</w:t>
      </w:r>
    </w:p>
    <w:p w14:paraId="22FD0158" w14:textId="48C94D4D"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Odwołanie w przypadkach innych niż określone w pkt 5 i 6 wnosi się w terminie 5 dni od dnia, w</w:t>
      </w:r>
      <w:r w:rsidR="00D62D7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którym powzięto lub przy zachowaniu należytej staranności można było powziąć wiadomość o okolicznościach stanowiących podstawę jego wniesienia</w:t>
      </w:r>
      <w:r w:rsidR="00AD53A4" w:rsidRPr="000D26A3">
        <w:rPr>
          <w:rFonts w:ascii="Garamond" w:eastAsia="Times New Roman" w:hAnsi="Garamond" w:cs="Arial"/>
          <w:color w:val="000000" w:themeColor="text1"/>
          <w:sz w:val="20"/>
          <w:szCs w:val="20"/>
          <w:lang w:eastAsia="pl-PL"/>
        </w:rPr>
        <w:t>.</w:t>
      </w:r>
    </w:p>
    <w:p w14:paraId="5F294B62" w14:textId="0F354FA6"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Na orzeczenie Izby oraz postanowienie Prezesa Izby, o którym mowa w art. 519 ust. 1 ustawy</w:t>
      </w:r>
      <w:r w:rsidR="00D62D70" w:rsidRPr="000D26A3">
        <w:rPr>
          <w:rFonts w:ascii="Garamond" w:eastAsia="Times New Roman" w:hAnsi="Garamond" w:cs="Times New Roman"/>
          <w:color w:val="000000" w:themeColor="text1"/>
          <w:sz w:val="20"/>
          <w:szCs w:val="20"/>
          <w:lang w:eastAsia="pl-PL"/>
        </w:rPr>
        <w:t xml:space="preserve"> Prawo Zamówień Publicznych</w:t>
      </w:r>
      <w:r w:rsidRPr="000D26A3">
        <w:rPr>
          <w:rFonts w:ascii="Garamond" w:eastAsia="Times New Roman" w:hAnsi="Garamond" w:cs="Arial"/>
          <w:color w:val="000000" w:themeColor="text1"/>
          <w:sz w:val="20"/>
          <w:szCs w:val="20"/>
          <w:lang w:eastAsia="pl-PL"/>
        </w:rPr>
        <w:t>, stronom oraz uczestnikom postępowania odwoławczego przysługuje skarga do sądu.</w:t>
      </w:r>
    </w:p>
    <w:p w14:paraId="4E3DD434" w14:textId="1490B03F"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W postępowaniu toczącym się wskutek wniesienia skargi stosuje się odpowiednio przepisy ustawy z</w:t>
      </w:r>
      <w:r w:rsidR="00D62D70" w:rsidRPr="000D26A3">
        <w:rPr>
          <w:rFonts w:ascii="Garamond" w:eastAsia="Times New Roman" w:hAnsi="Garamond" w:cs="Arial"/>
          <w:color w:val="000000" w:themeColor="text1"/>
          <w:sz w:val="20"/>
          <w:szCs w:val="20"/>
          <w:lang w:eastAsia="pl-PL"/>
        </w:rPr>
        <w:t> </w:t>
      </w:r>
      <w:r w:rsidRPr="000D26A3">
        <w:rPr>
          <w:rFonts w:ascii="Garamond" w:eastAsia="Times New Roman" w:hAnsi="Garamond" w:cs="Arial"/>
          <w:color w:val="000000" w:themeColor="text1"/>
          <w:sz w:val="20"/>
          <w:szCs w:val="20"/>
          <w:lang w:eastAsia="pl-PL"/>
        </w:rPr>
        <w:t>dnia 17 listopada 1964 r. - Kodeks postępowania cywilnego o apelacji, jeżeli przepisy niniejszego rozdziału nie stanowią inaczej.</w:t>
      </w:r>
    </w:p>
    <w:p w14:paraId="3502B46B" w14:textId="77777777"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Skargę wnosi się do Sądu Okręgowego w Warszawie - sądu zamówień publicznych, zwanego dalej "sądem zamówień publicznych".</w:t>
      </w:r>
    </w:p>
    <w:p w14:paraId="43D04B6E" w14:textId="6DA764C0"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lastRenderedPageBreak/>
        <w:t xml:space="preserve">Skargę wnosi się za pośrednictwem Prezesa Izby, w terminie 14 dni od dnia doręczenia orzeczenia Izby lub postanowienia Prezesa Izby, o którym mowa w art. 519 ust. 1 ustawy </w:t>
      </w:r>
      <w:r w:rsidR="00D62D70" w:rsidRPr="000D26A3">
        <w:rPr>
          <w:rFonts w:ascii="Garamond" w:eastAsia="Times New Roman" w:hAnsi="Garamond" w:cs="Times New Roman"/>
          <w:color w:val="000000" w:themeColor="text1"/>
          <w:sz w:val="20"/>
          <w:szCs w:val="20"/>
          <w:lang w:eastAsia="pl-PL"/>
        </w:rPr>
        <w:t>Prawo Zamówień Publicznych</w:t>
      </w:r>
      <w:r w:rsidRPr="000D26A3">
        <w:rPr>
          <w:rFonts w:ascii="Garamond" w:eastAsia="Times New Roman" w:hAnsi="Garamond" w:cs="Arial"/>
          <w:color w:val="000000" w:themeColor="text1"/>
          <w:sz w:val="20"/>
          <w:szCs w:val="20"/>
          <w:lang w:eastAsia="pl-PL"/>
        </w:rPr>
        <w:t xml:space="preserve">, przesyłając jednocześnie jej odpis przeciwnikowi skargi. Złożenie skargi w placówce pocztowej operatora wyznaczonego </w:t>
      </w:r>
      <w:r w:rsidR="00AD53A4" w:rsidRPr="000D26A3">
        <w:rPr>
          <w:rFonts w:ascii="Garamond" w:eastAsia="Times New Roman" w:hAnsi="Garamond" w:cs="Arial"/>
          <w:color w:val="000000" w:themeColor="text1"/>
          <w:sz w:val="20"/>
          <w:szCs w:val="20"/>
          <w:lang w:eastAsia="pl-PL"/>
        </w:rPr>
        <w:br/>
      </w:r>
      <w:r w:rsidRPr="000D26A3">
        <w:rPr>
          <w:rFonts w:ascii="Garamond" w:eastAsia="Times New Roman" w:hAnsi="Garamond" w:cs="Arial"/>
          <w:color w:val="000000" w:themeColor="text1"/>
          <w:sz w:val="20"/>
          <w:szCs w:val="20"/>
          <w:lang w:eastAsia="pl-PL"/>
        </w:rPr>
        <w:t>w rozumieniu ustawy z dnia 23 listopada 2012 r. - Prawo pocztowe jest równoznaczne z jej wniesieniem.</w:t>
      </w:r>
    </w:p>
    <w:p w14:paraId="28EA9DA5" w14:textId="124E3B4C" w:rsidR="00962C32" w:rsidRPr="000D26A3" w:rsidRDefault="00962C32" w:rsidP="00D62D70">
      <w:pPr>
        <w:numPr>
          <w:ilvl w:val="0"/>
          <w:numId w:val="70"/>
        </w:num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r w:rsidRPr="000D26A3">
        <w:rPr>
          <w:rFonts w:ascii="Garamond" w:eastAsia="Times New Roman" w:hAnsi="Garamond" w:cs="Arial"/>
          <w:color w:val="000000" w:themeColor="text1"/>
          <w:sz w:val="20"/>
          <w:szCs w:val="20"/>
          <w:lang w:eastAsia="pl-PL"/>
        </w:rPr>
        <w:t>Prezes Izby przekazuje skargę wraz z aktami postępowania odwoławczego do sądu zamówień publicznych w terminie 7 dni od dnia jej otrzymania.</w:t>
      </w:r>
    </w:p>
    <w:p w14:paraId="250AAAE4" w14:textId="77777777" w:rsidR="00F64089" w:rsidRPr="000D26A3" w:rsidRDefault="00F64089" w:rsidP="00D62D70">
      <w:pPr>
        <w:spacing w:after="0" w:line="360" w:lineRule="auto"/>
        <w:ind w:left="360"/>
        <w:contextualSpacing/>
        <w:jc w:val="both"/>
        <w:textAlignment w:val="baseline"/>
        <w:rPr>
          <w:rFonts w:ascii="Garamond" w:eastAsia="Times New Roman" w:hAnsi="Garamond" w:cs="Arial"/>
          <w:color w:val="000000" w:themeColor="text1"/>
          <w:sz w:val="20"/>
          <w:szCs w:val="20"/>
          <w:lang w:eastAsia="pl-PL"/>
        </w:rPr>
      </w:pPr>
    </w:p>
    <w:p w14:paraId="4BAE7EE2" w14:textId="3675FD12" w:rsidR="00962C32" w:rsidRPr="000D26A3" w:rsidRDefault="00962C32" w:rsidP="00D62D70">
      <w:pPr>
        <w:pStyle w:val="Akapitzlist"/>
        <w:numPr>
          <w:ilvl w:val="0"/>
          <w:numId w:val="104"/>
        </w:numPr>
        <w:spacing w:after="0" w:line="360" w:lineRule="auto"/>
        <w:jc w:val="both"/>
        <w:outlineLvl w:val="1"/>
        <w:rPr>
          <w:rFonts w:ascii="Garamond" w:eastAsia="Times New Roman" w:hAnsi="Garamond" w:cs="Arial"/>
          <w:b/>
          <w:bCs/>
          <w:color w:val="000000" w:themeColor="text1"/>
          <w:sz w:val="20"/>
          <w:szCs w:val="20"/>
          <w:lang w:eastAsia="pl-PL"/>
        </w:rPr>
      </w:pPr>
      <w:r w:rsidRPr="000D26A3">
        <w:rPr>
          <w:rFonts w:ascii="Garamond" w:eastAsia="Times New Roman" w:hAnsi="Garamond" w:cs="Arial"/>
          <w:b/>
          <w:bCs/>
          <w:color w:val="000000" w:themeColor="text1"/>
          <w:sz w:val="20"/>
          <w:szCs w:val="20"/>
          <w:lang w:eastAsia="pl-PL"/>
        </w:rPr>
        <w:t>Spis załączników</w:t>
      </w:r>
    </w:p>
    <w:p w14:paraId="032633EA" w14:textId="77777777" w:rsidR="005E553C" w:rsidRPr="000D26A3" w:rsidRDefault="005E553C" w:rsidP="005E553C">
      <w:pPr>
        <w:spacing w:after="0" w:line="360" w:lineRule="auto"/>
        <w:ind w:left="720"/>
        <w:contextualSpacing/>
        <w:textAlignment w:val="baseline"/>
        <w:rPr>
          <w:rFonts w:ascii="Garamond" w:eastAsia="Times New Roman" w:hAnsi="Garamond" w:cs="Arial"/>
          <w:color w:val="000000" w:themeColor="text1"/>
          <w:sz w:val="20"/>
          <w:szCs w:val="20"/>
          <w:lang w:eastAsia="pl-PL"/>
        </w:rPr>
      </w:pPr>
    </w:p>
    <w:p w14:paraId="1CF0FC17" w14:textId="77777777" w:rsidR="00EE5B0F" w:rsidRPr="000D26A3" w:rsidRDefault="00EE5B0F" w:rsidP="00EE5B0F">
      <w:pPr>
        <w:pStyle w:val="pkt"/>
        <w:numPr>
          <w:ilvl w:val="0"/>
          <w:numId w:val="149"/>
        </w:numPr>
        <w:spacing w:before="0" w:after="0" w:line="240" w:lineRule="auto"/>
        <w:rPr>
          <w:rFonts w:ascii="Garamond" w:hAnsi="Garamond" w:cs="Arial"/>
          <w:sz w:val="20"/>
          <w:szCs w:val="20"/>
        </w:rPr>
      </w:pPr>
      <w:r w:rsidRPr="000D26A3">
        <w:rPr>
          <w:rFonts w:ascii="Garamond" w:hAnsi="Garamond" w:cs="Arial"/>
          <w:sz w:val="20"/>
          <w:szCs w:val="20"/>
        </w:rPr>
        <w:t xml:space="preserve">zał. nr 1 - Wzór oferty </w:t>
      </w:r>
    </w:p>
    <w:p w14:paraId="6403B02E" w14:textId="77777777" w:rsidR="00EE5B0F" w:rsidRPr="000D26A3" w:rsidRDefault="00EE5B0F" w:rsidP="00EE5B0F">
      <w:pPr>
        <w:pStyle w:val="pkt"/>
        <w:numPr>
          <w:ilvl w:val="0"/>
          <w:numId w:val="149"/>
        </w:numPr>
        <w:spacing w:before="0" w:after="0" w:line="240" w:lineRule="auto"/>
        <w:rPr>
          <w:rFonts w:ascii="Garamond" w:hAnsi="Garamond" w:cs="Arial"/>
          <w:sz w:val="20"/>
          <w:szCs w:val="20"/>
        </w:rPr>
      </w:pPr>
      <w:r w:rsidRPr="000D26A3">
        <w:rPr>
          <w:rFonts w:ascii="Garamond" w:hAnsi="Garamond" w:cs="Arial"/>
          <w:sz w:val="20"/>
          <w:szCs w:val="20"/>
        </w:rPr>
        <w:t xml:space="preserve">zał. nr 2 - Wzór umowy </w:t>
      </w:r>
    </w:p>
    <w:p w14:paraId="7C8ACCE4" w14:textId="09AA2EAF"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 xml:space="preserve">zał.nr 3 - </w:t>
      </w:r>
      <w:r w:rsidR="00BD6EFC" w:rsidRPr="000D26A3">
        <w:rPr>
          <w:rFonts w:ascii="Garamond" w:hAnsi="Garamond" w:cs="Arial"/>
          <w:sz w:val="20"/>
          <w:szCs w:val="20"/>
        </w:rPr>
        <w:t xml:space="preserve">Oświadczenie z art. 117 ust. 4 </w:t>
      </w:r>
      <w:proofErr w:type="spellStart"/>
      <w:r w:rsidR="00BD6EFC" w:rsidRPr="000D26A3">
        <w:rPr>
          <w:rFonts w:ascii="Garamond" w:hAnsi="Garamond" w:cs="Arial"/>
          <w:sz w:val="20"/>
          <w:szCs w:val="20"/>
        </w:rPr>
        <w:t>pzp</w:t>
      </w:r>
      <w:proofErr w:type="spellEnd"/>
      <w:r w:rsidR="00BD6EFC" w:rsidRPr="000D26A3">
        <w:rPr>
          <w:rFonts w:ascii="Garamond" w:hAnsi="Garamond" w:cs="Arial"/>
          <w:sz w:val="20"/>
          <w:szCs w:val="20"/>
        </w:rPr>
        <w:t xml:space="preserve"> - wspólna oferta</w:t>
      </w:r>
      <w:r w:rsidRPr="000D26A3">
        <w:rPr>
          <w:rFonts w:ascii="Garamond" w:hAnsi="Garamond" w:cs="Arial"/>
          <w:sz w:val="20"/>
          <w:szCs w:val="20"/>
        </w:rPr>
        <w:t>.</w:t>
      </w:r>
    </w:p>
    <w:p w14:paraId="7E06B306" w14:textId="099D4035" w:rsidR="00EE5B0F" w:rsidRPr="000D26A3" w:rsidRDefault="00EE5B0F" w:rsidP="00EE5B0F">
      <w:pPr>
        <w:pStyle w:val="Akapitzlist"/>
        <w:numPr>
          <w:ilvl w:val="0"/>
          <w:numId w:val="149"/>
        </w:numPr>
        <w:rPr>
          <w:rFonts w:ascii="Garamond" w:hAnsi="Garamond" w:cs="Arial"/>
          <w:sz w:val="20"/>
          <w:szCs w:val="20"/>
        </w:rPr>
      </w:pPr>
      <w:proofErr w:type="spellStart"/>
      <w:r w:rsidRPr="000D26A3">
        <w:rPr>
          <w:rFonts w:ascii="Garamond" w:hAnsi="Garamond" w:cs="Arial"/>
          <w:sz w:val="20"/>
          <w:szCs w:val="20"/>
        </w:rPr>
        <w:t>Zał</w:t>
      </w:r>
      <w:proofErr w:type="spellEnd"/>
      <w:r w:rsidRPr="000D26A3">
        <w:rPr>
          <w:rFonts w:ascii="Garamond" w:hAnsi="Garamond" w:cs="Arial"/>
          <w:sz w:val="20"/>
          <w:szCs w:val="20"/>
        </w:rPr>
        <w:t xml:space="preserve"> nr 4 </w:t>
      </w:r>
      <w:r w:rsidR="00BD6EFC" w:rsidRPr="000D26A3">
        <w:rPr>
          <w:rFonts w:ascii="Garamond" w:hAnsi="Garamond" w:cs="Arial"/>
          <w:sz w:val="20"/>
          <w:szCs w:val="20"/>
        </w:rPr>
        <w:t xml:space="preserve">- Zobowiązanie do oddania zasobów </w:t>
      </w:r>
    </w:p>
    <w:p w14:paraId="732E385F" w14:textId="7FCD6C7E"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 xml:space="preserve">zał.nr.5 - </w:t>
      </w:r>
      <w:r w:rsidR="003F7F65" w:rsidRPr="000D26A3">
        <w:rPr>
          <w:rFonts w:ascii="Garamond" w:hAnsi="Garamond" w:cs="Arial"/>
          <w:sz w:val="20"/>
          <w:szCs w:val="20"/>
        </w:rPr>
        <w:t xml:space="preserve">Oświadczenie o </w:t>
      </w:r>
      <w:proofErr w:type="spellStart"/>
      <w:r w:rsidR="003F7F65" w:rsidRPr="000D26A3">
        <w:rPr>
          <w:rFonts w:ascii="Garamond" w:hAnsi="Garamond" w:cs="Arial"/>
          <w:sz w:val="20"/>
          <w:szCs w:val="20"/>
        </w:rPr>
        <w:t>speł.war</w:t>
      </w:r>
      <w:proofErr w:type="spellEnd"/>
      <w:r w:rsidR="003F7F65" w:rsidRPr="000D26A3">
        <w:rPr>
          <w:rFonts w:ascii="Garamond" w:hAnsi="Garamond" w:cs="Arial"/>
          <w:sz w:val="20"/>
          <w:szCs w:val="20"/>
        </w:rPr>
        <w:t xml:space="preserve"> i wyklucz.</w:t>
      </w:r>
    </w:p>
    <w:p w14:paraId="4F358E6B" w14:textId="77777777"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 xml:space="preserve">zał. nr 6 – opis przedmiotu zamówienia, </w:t>
      </w:r>
    </w:p>
    <w:p w14:paraId="54A58D17" w14:textId="77777777"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zał. nr 7 – wykaz usług</w:t>
      </w:r>
    </w:p>
    <w:p w14:paraId="6E228C9C" w14:textId="77777777"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zał. nr 8 - Wykaz osób i oświadczenie o dysponowaniu odpowiednimi osobami.</w:t>
      </w:r>
    </w:p>
    <w:p w14:paraId="3E793408" w14:textId="77777777"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Zał. nr 9 – oświadczenie o dysponowaniu potencjałem technicznym, narzędziami  i urządzeniami technicznymi o odpowiedniej jakości  niezbędnymi do świadczenia przedmiotowych usług.</w:t>
      </w:r>
    </w:p>
    <w:p w14:paraId="4ACDFE62" w14:textId="77777777" w:rsidR="00EE5B0F" w:rsidRPr="000D26A3" w:rsidRDefault="00EE5B0F" w:rsidP="00EE5B0F">
      <w:pPr>
        <w:pStyle w:val="pkt"/>
        <w:numPr>
          <w:ilvl w:val="0"/>
          <w:numId w:val="149"/>
        </w:numPr>
        <w:rPr>
          <w:rFonts w:ascii="Garamond" w:hAnsi="Garamond" w:cs="Arial"/>
          <w:sz w:val="20"/>
          <w:szCs w:val="20"/>
        </w:rPr>
      </w:pPr>
      <w:r w:rsidRPr="000D26A3">
        <w:rPr>
          <w:rFonts w:ascii="Garamond" w:hAnsi="Garamond" w:cs="Arial"/>
          <w:sz w:val="20"/>
          <w:szCs w:val="20"/>
        </w:rPr>
        <w:t xml:space="preserve">Zał. nr 10  - oświadczenie o Tajemnicy Przedsiębiorstwa  </w:t>
      </w:r>
    </w:p>
    <w:p w14:paraId="44052AA8" w14:textId="7F949477" w:rsidR="003F7F65" w:rsidRPr="000D26A3" w:rsidRDefault="003F7F65" w:rsidP="00EE5B0F">
      <w:pPr>
        <w:pStyle w:val="pkt"/>
        <w:numPr>
          <w:ilvl w:val="0"/>
          <w:numId w:val="149"/>
        </w:numPr>
        <w:rPr>
          <w:rFonts w:ascii="Garamond" w:hAnsi="Garamond" w:cs="Arial"/>
          <w:sz w:val="20"/>
          <w:szCs w:val="20"/>
        </w:rPr>
      </w:pPr>
      <w:r w:rsidRPr="000D26A3">
        <w:rPr>
          <w:rFonts w:ascii="Garamond" w:hAnsi="Garamond" w:cs="Arial"/>
          <w:sz w:val="20"/>
          <w:szCs w:val="20"/>
        </w:rPr>
        <w:t xml:space="preserve">Umowa na najem - wzór załącznik nr 11 do </w:t>
      </w:r>
      <w:proofErr w:type="spellStart"/>
      <w:r w:rsidRPr="000D26A3">
        <w:rPr>
          <w:rFonts w:ascii="Garamond" w:hAnsi="Garamond" w:cs="Arial"/>
          <w:sz w:val="20"/>
          <w:szCs w:val="20"/>
        </w:rPr>
        <w:t>swz</w:t>
      </w:r>
      <w:proofErr w:type="spellEnd"/>
    </w:p>
    <w:p w14:paraId="5BA4C985" w14:textId="5774BAEE" w:rsidR="00EE5B0F" w:rsidRPr="000D26A3" w:rsidRDefault="00EE5B0F" w:rsidP="00EE5B0F">
      <w:pPr>
        <w:pStyle w:val="pkt"/>
        <w:ind w:left="720" w:firstLine="0"/>
        <w:rPr>
          <w:rFonts w:ascii="Garamond" w:hAnsi="Garamond" w:cs="Arial"/>
          <w:sz w:val="20"/>
          <w:szCs w:val="20"/>
        </w:rPr>
      </w:pPr>
    </w:p>
    <w:p w14:paraId="2BE13ED6" w14:textId="77777777" w:rsidR="005E553C" w:rsidRPr="000D26A3" w:rsidRDefault="005E553C" w:rsidP="005E553C">
      <w:pPr>
        <w:spacing w:after="0" w:line="360" w:lineRule="auto"/>
        <w:ind w:left="720"/>
        <w:contextualSpacing/>
        <w:textAlignment w:val="baseline"/>
        <w:rPr>
          <w:rFonts w:ascii="Garamond" w:eastAsia="Times New Roman" w:hAnsi="Garamond" w:cs="Arial"/>
          <w:color w:val="000000" w:themeColor="text1"/>
          <w:sz w:val="20"/>
          <w:szCs w:val="20"/>
          <w:lang w:eastAsia="pl-PL"/>
        </w:rPr>
      </w:pPr>
    </w:p>
    <w:p w14:paraId="247AC3E0" w14:textId="77777777" w:rsidR="005E553C" w:rsidRPr="000D26A3" w:rsidRDefault="005E553C" w:rsidP="005E553C">
      <w:pPr>
        <w:spacing w:after="0" w:line="360" w:lineRule="auto"/>
        <w:ind w:left="720"/>
        <w:contextualSpacing/>
        <w:textAlignment w:val="baseline"/>
        <w:rPr>
          <w:rFonts w:ascii="Garamond" w:eastAsia="Times New Roman" w:hAnsi="Garamond" w:cs="Arial"/>
          <w:color w:val="000000" w:themeColor="text1"/>
          <w:sz w:val="20"/>
          <w:szCs w:val="20"/>
          <w:lang w:eastAsia="pl-PL"/>
        </w:rPr>
      </w:pPr>
    </w:p>
    <w:p w14:paraId="1D6B407D" w14:textId="77777777" w:rsidR="005E553C" w:rsidRPr="000D26A3" w:rsidRDefault="005E553C" w:rsidP="005E553C">
      <w:pPr>
        <w:spacing w:after="0" w:line="360" w:lineRule="auto"/>
        <w:ind w:left="720"/>
        <w:contextualSpacing/>
        <w:textAlignment w:val="baseline"/>
        <w:rPr>
          <w:rFonts w:ascii="Garamond" w:eastAsia="Times New Roman" w:hAnsi="Garamond" w:cs="Arial"/>
          <w:color w:val="000000" w:themeColor="text1"/>
          <w:sz w:val="20"/>
          <w:szCs w:val="20"/>
          <w:lang w:eastAsia="pl-PL"/>
        </w:rPr>
      </w:pPr>
    </w:p>
    <w:p w14:paraId="14937B5A" w14:textId="6CB17601" w:rsidR="00FA73E1" w:rsidRPr="000D26A3" w:rsidRDefault="00FA73E1" w:rsidP="00FA73E1">
      <w:pPr>
        <w:spacing w:after="0" w:line="360" w:lineRule="auto"/>
        <w:contextualSpacing/>
        <w:jc w:val="right"/>
        <w:rPr>
          <w:rFonts w:ascii="Garamond" w:hAnsi="Garamond" w:cs="Arial"/>
          <w:color w:val="000000" w:themeColor="text1"/>
          <w:sz w:val="20"/>
          <w:szCs w:val="20"/>
        </w:rPr>
      </w:pPr>
      <w:r w:rsidRPr="000D26A3">
        <w:rPr>
          <w:rFonts w:ascii="Garamond" w:hAnsi="Garamond" w:cs="Arial"/>
          <w:color w:val="000000" w:themeColor="text1"/>
          <w:sz w:val="20"/>
          <w:szCs w:val="20"/>
        </w:rPr>
        <w:t>…………………………..</w:t>
      </w:r>
    </w:p>
    <w:p w14:paraId="16E1C170" w14:textId="4AFDD81A" w:rsidR="00FA73E1" w:rsidRPr="00F27815" w:rsidRDefault="00FA73E1" w:rsidP="00FA73E1">
      <w:pPr>
        <w:spacing w:after="0" w:line="360" w:lineRule="auto"/>
        <w:contextualSpacing/>
        <w:jc w:val="right"/>
        <w:rPr>
          <w:rFonts w:ascii="Garamond" w:hAnsi="Garamond" w:cs="Arial"/>
          <w:color w:val="000000" w:themeColor="text1"/>
          <w:sz w:val="20"/>
          <w:szCs w:val="20"/>
        </w:rPr>
      </w:pPr>
      <w:r w:rsidRPr="000D26A3">
        <w:rPr>
          <w:rFonts w:ascii="Garamond" w:hAnsi="Garamond" w:cs="Arial"/>
          <w:color w:val="000000" w:themeColor="text1"/>
          <w:sz w:val="20"/>
          <w:szCs w:val="20"/>
        </w:rPr>
        <w:t>Kierownik Zamawiającego</w:t>
      </w:r>
    </w:p>
    <w:sectPr w:rsidR="00FA73E1" w:rsidRPr="00F278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Gatineau">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Noto Serif">
    <w:charset w:val="00"/>
    <w:family w:val="roman"/>
    <w:pitch w:val="variable"/>
    <w:sig w:usb0="E00002FF" w:usb1="500078FF" w:usb2="00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1434" w:hanging="360"/>
      </w:pPr>
      <w:rPr>
        <w:rFonts w:ascii="Symbol" w:hAnsi="Symbol"/>
        <w:u w:val="none"/>
      </w:rPr>
    </w:lvl>
  </w:abstractNum>
  <w:abstractNum w:abstractNumId="1" w15:restartNumberingAfterBreak="0">
    <w:nsid w:val="00000007"/>
    <w:multiLevelType w:val="multilevel"/>
    <w:tmpl w:val="10F014C2"/>
    <w:name w:val="WW8Num7"/>
    <w:lvl w:ilvl="0">
      <w:start w:val="1"/>
      <w:numFmt w:val="decimal"/>
      <w:lvlText w:val="%1."/>
      <w:lvlJc w:val="left"/>
      <w:pPr>
        <w:tabs>
          <w:tab w:val="num" w:pos="720"/>
        </w:tabs>
        <w:ind w:left="720" w:hanging="360"/>
      </w:pPr>
      <w:rPr>
        <w:rFonts w:ascii="Garamond" w:hAnsi="Garamond" w:cs="Times New Roman"/>
        <w:b w:val="0"/>
        <w:i w:val="0"/>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8"/>
    <w:multiLevelType w:val="singleLevel"/>
    <w:tmpl w:val="00000008"/>
    <w:name w:val="WW8Num8"/>
    <w:lvl w:ilvl="0">
      <w:start w:val="1"/>
      <w:numFmt w:val="bullet"/>
      <w:lvlText w:val=""/>
      <w:lvlJc w:val="left"/>
      <w:pPr>
        <w:tabs>
          <w:tab w:val="num" w:pos="0"/>
        </w:tabs>
        <w:ind w:left="1434" w:hanging="360"/>
      </w:pPr>
      <w:rPr>
        <w:rFonts w:ascii="Symbol" w:hAnsi="Symbol" w:cs="Times New Roman"/>
        <w:b w:val="0"/>
        <w:i w:val="0"/>
        <w:sz w:val="20"/>
      </w:rPr>
    </w:lvl>
  </w:abstractNum>
  <w:abstractNum w:abstractNumId="3" w15:restartNumberingAfterBreak="0">
    <w:nsid w:val="0000000F"/>
    <w:multiLevelType w:val="multilevel"/>
    <w:tmpl w:val="696003F2"/>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152606B"/>
    <w:multiLevelType w:val="hybridMultilevel"/>
    <w:tmpl w:val="788281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F70200"/>
    <w:multiLevelType w:val="multilevel"/>
    <w:tmpl w:val="DA6AC6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016534"/>
    <w:multiLevelType w:val="hybridMultilevel"/>
    <w:tmpl w:val="FC667924"/>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3D52542"/>
    <w:multiLevelType w:val="hybridMultilevel"/>
    <w:tmpl w:val="3440F2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607E81"/>
    <w:multiLevelType w:val="hybridMultilevel"/>
    <w:tmpl w:val="7D4A15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683D01"/>
    <w:multiLevelType w:val="multilevel"/>
    <w:tmpl w:val="13F61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804FBD"/>
    <w:multiLevelType w:val="hybridMultilevel"/>
    <w:tmpl w:val="7BA616D0"/>
    <w:lvl w:ilvl="0" w:tplc="EA320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8927612"/>
    <w:multiLevelType w:val="multilevel"/>
    <w:tmpl w:val="77125F2C"/>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B00720"/>
    <w:multiLevelType w:val="multilevel"/>
    <w:tmpl w:val="022EE6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B77D4D"/>
    <w:multiLevelType w:val="hybridMultilevel"/>
    <w:tmpl w:val="6D7A6F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BE6F7E"/>
    <w:multiLevelType w:val="multilevel"/>
    <w:tmpl w:val="EAF2C3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561DEE"/>
    <w:multiLevelType w:val="hybridMultilevel"/>
    <w:tmpl w:val="4AB8F32E"/>
    <w:lvl w:ilvl="0" w:tplc="061A6990">
      <w:start w:val="8"/>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C444280"/>
    <w:multiLevelType w:val="multilevel"/>
    <w:tmpl w:val="E02805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54331E"/>
    <w:multiLevelType w:val="hybridMultilevel"/>
    <w:tmpl w:val="788281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C9565D9"/>
    <w:multiLevelType w:val="multilevel"/>
    <w:tmpl w:val="AF585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E27225"/>
    <w:multiLevelType w:val="hybridMultilevel"/>
    <w:tmpl w:val="5E487CF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0DAD5DA2"/>
    <w:multiLevelType w:val="multilevel"/>
    <w:tmpl w:val="B4B05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DD56403"/>
    <w:multiLevelType w:val="multilevel"/>
    <w:tmpl w:val="6CAA27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ECC6AF2"/>
    <w:multiLevelType w:val="hybridMultilevel"/>
    <w:tmpl w:val="2244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0583195"/>
    <w:multiLevelType w:val="multilevel"/>
    <w:tmpl w:val="B9A8F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1B03FD2"/>
    <w:multiLevelType w:val="hybridMultilevel"/>
    <w:tmpl w:val="91A87E94"/>
    <w:lvl w:ilvl="0" w:tplc="67EC3DD2">
      <w:start w:val="1"/>
      <w:numFmt w:val="decimal"/>
      <w:lvlText w:val="%1."/>
      <w:lvlJc w:val="center"/>
      <w:pPr>
        <w:ind w:left="360" w:hanging="360"/>
      </w:pPr>
      <w:rPr>
        <w:rFonts w:ascii="Garamond" w:hAnsi="Garamond" w:cs="Times New Roman" w:hint="default"/>
        <w:b w:val="0"/>
        <w:bCs w:val="0"/>
        <w:i w:val="0"/>
        <w:caps w:val="0"/>
        <w:strike w:val="0"/>
        <w:dstrike w:val="0"/>
        <w:outline w:val="0"/>
        <w:shadow w:val="0"/>
        <w:emboss w:val="0"/>
        <w:imprint w:val="0"/>
        <w:vanish w:val="0"/>
        <w:kern w:val="0"/>
        <w:position w:val="0"/>
        <w:sz w:val="20"/>
        <w:szCs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2AC0077"/>
    <w:multiLevelType w:val="hybridMultilevel"/>
    <w:tmpl w:val="2EA86E46"/>
    <w:lvl w:ilvl="0" w:tplc="5082D9E8">
      <w:start w:val="1"/>
      <w:numFmt w:val="decimal"/>
      <w:lvlText w:val="%1)"/>
      <w:lvlJc w:val="left"/>
      <w:pPr>
        <w:ind w:left="720" w:hanging="360"/>
      </w:pPr>
      <w:rPr>
        <w:rFonts w:hint="default"/>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3431326"/>
    <w:multiLevelType w:val="hybridMultilevel"/>
    <w:tmpl w:val="CE2890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24176D"/>
    <w:multiLevelType w:val="multilevel"/>
    <w:tmpl w:val="CEE848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5F76DD"/>
    <w:multiLevelType w:val="multilevel"/>
    <w:tmpl w:val="4ACA78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6FD0F84"/>
    <w:multiLevelType w:val="multilevel"/>
    <w:tmpl w:val="7BCE0A8C"/>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rFonts w:ascii="Garamond" w:eastAsia="Times New Roman" w:hAnsi="Garamond" w:cs="Arial"/>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73E5BE7"/>
    <w:multiLevelType w:val="multilevel"/>
    <w:tmpl w:val="F3B2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92845FB"/>
    <w:multiLevelType w:val="hybridMultilevel"/>
    <w:tmpl w:val="031A520E"/>
    <w:lvl w:ilvl="0" w:tplc="65C0CF7A">
      <w:start w:val="1"/>
      <w:numFmt w:val="decimal"/>
      <w:lvlText w:val="%1."/>
      <w:lvlJc w:val="center"/>
      <w:pPr>
        <w:ind w:left="720" w:hanging="360"/>
      </w:pPr>
      <w:rPr>
        <w:rFonts w:ascii="Garamond" w:hAnsi="Garamond" w:cs="Times New Roman" w:hint="default"/>
        <w:b w:val="0"/>
        <w:bCs w:val="0"/>
        <w:i w:val="0"/>
        <w:caps w:val="0"/>
        <w:strike w:val="0"/>
        <w:dstrike w:val="0"/>
        <w:outline w:val="0"/>
        <w:shadow w:val="0"/>
        <w:emboss w:val="0"/>
        <w:imprint w:val="0"/>
        <w:vanish w:val="0"/>
        <w:kern w:val="0"/>
        <w:position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A171E86"/>
    <w:multiLevelType w:val="hybridMultilevel"/>
    <w:tmpl w:val="3D3E0558"/>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3" w15:restartNumberingAfterBreak="0">
    <w:nsid w:val="1ADF1DE4"/>
    <w:multiLevelType w:val="hybridMultilevel"/>
    <w:tmpl w:val="480EB4C0"/>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1BA37F16"/>
    <w:multiLevelType w:val="multilevel"/>
    <w:tmpl w:val="74D2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D132395"/>
    <w:multiLevelType w:val="hybridMultilevel"/>
    <w:tmpl w:val="7C62417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1D2E3243"/>
    <w:multiLevelType w:val="multilevel"/>
    <w:tmpl w:val="4B7E9552"/>
    <w:lvl w:ilvl="0">
      <w:start w:val="1"/>
      <w:numFmt w:val="decimal"/>
      <w:lvlText w:val="%1."/>
      <w:lvlJc w:val="left"/>
      <w:pPr>
        <w:tabs>
          <w:tab w:val="num" w:pos="720"/>
        </w:tabs>
        <w:ind w:left="720" w:hanging="360"/>
      </w:pPr>
      <w:rPr>
        <w:b w:val="0"/>
        <w:bCs w:val="0"/>
      </w:rPr>
    </w:lvl>
    <w:lvl w:ilvl="1">
      <w:start w:val="1"/>
      <w:numFmt w:val="lowerLetter"/>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FC628D1"/>
    <w:multiLevelType w:val="hybridMultilevel"/>
    <w:tmpl w:val="2D2068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4F2448"/>
    <w:multiLevelType w:val="multilevel"/>
    <w:tmpl w:val="1A42E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15F7DD7"/>
    <w:multiLevelType w:val="multilevel"/>
    <w:tmpl w:val="E32C9AB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25F406C"/>
    <w:multiLevelType w:val="hybridMultilevel"/>
    <w:tmpl w:val="4E428D2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36C308E"/>
    <w:multiLevelType w:val="multilevel"/>
    <w:tmpl w:val="8C12356C"/>
    <w:lvl w:ilvl="0">
      <w:start w:val="1"/>
      <w:numFmt w:val="decimal"/>
      <w:lvlText w:val="%1."/>
      <w:lvlJc w:val="left"/>
      <w:pPr>
        <w:tabs>
          <w:tab w:val="num" w:pos="720"/>
        </w:tabs>
        <w:ind w:left="720" w:hanging="360"/>
      </w:pPr>
      <w:rPr>
        <w:b w:val="0"/>
        <w:bCs w:val="0"/>
      </w:rPr>
    </w:lvl>
    <w:lvl w:ilvl="1">
      <w:start w:val="1"/>
      <w:numFmt w:val="lowerLetter"/>
      <w:lvlText w:val="%2)"/>
      <w:lvlJc w:val="left"/>
      <w:pPr>
        <w:ind w:left="1440" w:hanging="360"/>
      </w:pPr>
      <w:rPr>
        <w:rFonts w:ascii="Garamond" w:eastAsia="Times New Roman" w:hAnsi="Garamond" w:cs="Arial"/>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52F3D11"/>
    <w:multiLevelType w:val="hybridMultilevel"/>
    <w:tmpl w:val="212C2184"/>
    <w:lvl w:ilvl="0" w:tplc="2D6600C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446685"/>
    <w:multiLevelType w:val="multilevel"/>
    <w:tmpl w:val="AAD08C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63E617F"/>
    <w:multiLevelType w:val="hybridMultilevel"/>
    <w:tmpl w:val="26BA2786"/>
    <w:lvl w:ilvl="0" w:tplc="EA320F7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80A455E"/>
    <w:multiLevelType w:val="hybridMultilevel"/>
    <w:tmpl w:val="E500BB0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28EE669D"/>
    <w:multiLevelType w:val="multilevel"/>
    <w:tmpl w:val="E9E81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A621ECE"/>
    <w:multiLevelType w:val="multilevel"/>
    <w:tmpl w:val="FB442B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C807687"/>
    <w:multiLevelType w:val="hybridMultilevel"/>
    <w:tmpl w:val="D5022968"/>
    <w:lvl w:ilvl="0" w:tplc="01FECF66">
      <w:start w:val="1"/>
      <w:numFmt w:val="decimal"/>
      <w:lvlText w:val="%1."/>
      <w:lvlJc w:val="left"/>
      <w:pPr>
        <w:ind w:left="720" w:hanging="360"/>
      </w:pPr>
      <w:rPr>
        <w:b/>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E8261FF"/>
    <w:multiLevelType w:val="multilevel"/>
    <w:tmpl w:val="ED743D04"/>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8A51F7"/>
    <w:multiLevelType w:val="multilevel"/>
    <w:tmpl w:val="9F142E0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0D21649"/>
    <w:multiLevelType w:val="multilevel"/>
    <w:tmpl w:val="E3E2F66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16478FA"/>
    <w:multiLevelType w:val="hybridMultilevel"/>
    <w:tmpl w:val="B2AE36E2"/>
    <w:lvl w:ilvl="0" w:tplc="F59E2E5C">
      <w:start w:val="1"/>
      <w:numFmt w:val="decimal"/>
      <w:lvlText w:val="%1."/>
      <w:lvlJc w:val="right"/>
      <w:pPr>
        <w:ind w:left="720" w:hanging="360"/>
      </w:pPr>
      <w:rPr>
        <w:rFonts w:ascii="Garamond" w:hAnsi="Garamond" w:cs="Times New Roman" w:hint="default"/>
        <w:b w:val="0"/>
        <w:i w:val="0"/>
        <w:caps w:val="0"/>
        <w:strike w:val="0"/>
        <w:dstrike w:val="0"/>
        <w:outline w:val="0"/>
        <w:shadow w:val="0"/>
        <w:emboss w:val="0"/>
        <w:imprint w:val="0"/>
        <w:vanish w:val="0"/>
        <w:kern w:val="0"/>
        <w:position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BA6EB5"/>
    <w:multiLevelType w:val="multilevel"/>
    <w:tmpl w:val="C4DA6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2A1521"/>
    <w:multiLevelType w:val="hybridMultilevel"/>
    <w:tmpl w:val="E376B5C6"/>
    <w:lvl w:ilvl="0" w:tplc="04150017">
      <w:start w:val="1"/>
      <w:numFmt w:val="lowerLetter"/>
      <w:lvlText w:val="%1)"/>
      <w:lvlJc w:val="left"/>
      <w:pPr>
        <w:ind w:left="578"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5" w15:restartNumberingAfterBreak="0">
    <w:nsid w:val="335B6E5F"/>
    <w:multiLevelType w:val="hybridMultilevel"/>
    <w:tmpl w:val="2592C6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4A438C9"/>
    <w:multiLevelType w:val="multilevel"/>
    <w:tmpl w:val="68866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5D205FC"/>
    <w:multiLevelType w:val="hybridMultilevel"/>
    <w:tmpl w:val="7326D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7126EBC"/>
    <w:multiLevelType w:val="hybridMultilevel"/>
    <w:tmpl w:val="62D284DC"/>
    <w:lvl w:ilvl="0" w:tplc="316087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CE96DF2"/>
    <w:multiLevelType w:val="hybridMultilevel"/>
    <w:tmpl w:val="450099E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DF229AE"/>
    <w:multiLevelType w:val="hybridMultilevel"/>
    <w:tmpl w:val="0E308A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E371718"/>
    <w:multiLevelType w:val="multilevel"/>
    <w:tmpl w:val="2C980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0B93909"/>
    <w:multiLevelType w:val="hybridMultilevel"/>
    <w:tmpl w:val="788281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1534D3A"/>
    <w:multiLevelType w:val="hybridMultilevel"/>
    <w:tmpl w:val="DA0EFAAE"/>
    <w:lvl w:ilvl="0" w:tplc="28AA7296">
      <w:start w:val="14"/>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423123D7"/>
    <w:multiLevelType w:val="multilevel"/>
    <w:tmpl w:val="6D42F82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2631DB4"/>
    <w:multiLevelType w:val="hybridMultilevel"/>
    <w:tmpl w:val="EF542D2E"/>
    <w:lvl w:ilvl="0" w:tplc="B7D4BD1C">
      <w:start w:val="1"/>
      <w:numFmt w:val="decimal"/>
      <w:lvlText w:val="%1."/>
      <w:lvlJc w:val="left"/>
      <w:pPr>
        <w:ind w:left="720" w:hanging="360"/>
      </w:pPr>
      <w:rPr>
        <w:rFonts w:eastAsia="Arial Unicode MS" w:hint="default"/>
        <w:b/>
        <w:bCs/>
        <w:color w:val="000000"/>
      </w:rPr>
    </w:lvl>
    <w:lvl w:ilvl="1" w:tplc="93CA4AB6">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0B4E14"/>
    <w:multiLevelType w:val="multilevel"/>
    <w:tmpl w:val="4854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3A31763"/>
    <w:multiLevelType w:val="hybridMultilevel"/>
    <w:tmpl w:val="D596796A"/>
    <w:lvl w:ilvl="0" w:tplc="7034F586">
      <w:start w:val="8"/>
      <w:numFmt w:val="lowerLetter"/>
      <w:lvlText w:val="%1."/>
      <w:lvlJc w:val="left"/>
      <w:pPr>
        <w:tabs>
          <w:tab w:val="num" w:pos="720"/>
        </w:tabs>
        <w:ind w:left="720" w:hanging="360"/>
      </w:pPr>
    </w:lvl>
    <w:lvl w:ilvl="1" w:tplc="D2D02038" w:tentative="1">
      <w:start w:val="1"/>
      <w:numFmt w:val="decimal"/>
      <w:lvlText w:val="%2."/>
      <w:lvlJc w:val="left"/>
      <w:pPr>
        <w:tabs>
          <w:tab w:val="num" w:pos="1440"/>
        </w:tabs>
        <w:ind w:left="1440" w:hanging="360"/>
      </w:pPr>
    </w:lvl>
    <w:lvl w:ilvl="2" w:tplc="5838D144" w:tentative="1">
      <w:start w:val="1"/>
      <w:numFmt w:val="decimal"/>
      <w:lvlText w:val="%3."/>
      <w:lvlJc w:val="left"/>
      <w:pPr>
        <w:tabs>
          <w:tab w:val="num" w:pos="2160"/>
        </w:tabs>
        <w:ind w:left="2160" w:hanging="360"/>
      </w:pPr>
    </w:lvl>
    <w:lvl w:ilvl="3" w:tplc="A4DAB388" w:tentative="1">
      <w:start w:val="1"/>
      <w:numFmt w:val="decimal"/>
      <w:lvlText w:val="%4."/>
      <w:lvlJc w:val="left"/>
      <w:pPr>
        <w:tabs>
          <w:tab w:val="num" w:pos="2880"/>
        </w:tabs>
        <w:ind w:left="2880" w:hanging="360"/>
      </w:pPr>
    </w:lvl>
    <w:lvl w:ilvl="4" w:tplc="F3D621B8" w:tentative="1">
      <w:start w:val="1"/>
      <w:numFmt w:val="decimal"/>
      <w:lvlText w:val="%5."/>
      <w:lvlJc w:val="left"/>
      <w:pPr>
        <w:tabs>
          <w:tab w:val="num" w:pos="3600"/>
        </w:tabs>
        <w:ind w:left="3600" w:hanging="360"/>
      </w:pPr>
    </w:lvl>
    <w:lvl w:ilvl="5" w:tplc="1B54AD4A" w:tentative="1">
      <w:start w:val="1"/>
      <w:numFmt w:val="decimal"/>
      <w:lvlText w:val="%6."/>
      <w:lvlJc w:val="left"/>
      <w:pPr>
        <w:tabs>
          <w:tab w:val="num" w:pos="4320"/>
        </w:tabs>
        <w:ind w:left="4320" w:hanging="360"/>
      </w:pPr>
    </w:lvl>
    <w:lvl w:ilvl="6" w:tplc="9DD8F132" w:tentative="1">
      <w:start w:val="1"/>
      <w:numFmt w:val="decimal"/>
      <w:lvlText w:val="%7."/>
      <w:lvlJc w:val="left"/>
      <w:pPr>
        <w:tabs>
          <w:tab w:val="num" w:pos="5040"/>
        </w:tabs>
        <w:ind w:left="5040" w:hanging="360"/>
      </w:pPr>
    </w:lvl>
    <w:lvl w:ilvl="7" w:tplc="8EDC0C04" w:tentative="1">
      <w:start w:val="1"/>
      <w:numFmt w:val="decimal"/>
      <w:lvlText w:val="%8."/>
      <w:lvlJc w:val="left"/>
      <w:pPr>
        <w:tabs>
          <w:tab w:val="num" w:pos="5760"/>
        </w:tabs>
        <w:ind w:left="5760" w:hanging="360"/>
      </w:pPr>
    </w:lvl>
    <w:lvl w:ilvl="8" w:tplc="5E0A3648" w:tentative="1">
      <w:start w:val="1"/>
      <w:numFmt w:val="decimal"/>
      <w:lvlText w:val="%9."/>
      <w:lvlJc w:val="left"/>
      <w:pPr>
        <w:tabs>
          <w:tab w:val="num" w:pos="6480"/>
        </w:tabs>
        <w:ind w:left="6480" w:hanging="360"/>
      </w:pPr>
    </w:lvl>
  </w:abstractNum>
  <w:abstractNum w:abstractNumId="70" w15:restartNumberingAfterBreak="0">
    <w:nsid w:val="43AD073F"/>
    <w:multiLevelType w:val="multilevel"/>
    <w:tmpl w:val="4B7C4E62"/>
    <w:lvl w:ilvl="0">
      <w:start w:val="1"/>
      <w:numFmt w:val="decimal"/>
      <w:lvlText w:val="%1."/>
      <w:lvlJc w:val="left"/>
      <w:pPr>
        <w:tabs>
          <w:tab w:val="num" w:pos="720"/>
        </w:tabs>
        <w:ind w:left="720" w:hanging="360"/>
      </w:pPr>
      <w:rPr>
        <w:b w:val="0"/>
        <w:bCs w:val="0"/>
        <w:color w:val="auto"/>
        <w:u w:val="none"/>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4122385"/>
    <w:multiLevelType w:val="hybridMultilevel"/>
    <w:tmpl w:val="A224DDF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45242C5F"/>
    <w:multiLevelType w:val="multilevel"/>
    <w:tmpl w:val="C2F6D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45A22C42"/>
    <w:multiLevelType w:val="multilevel"/>
    <w:tmpl w:val="1668DAA6"/>
    <w:lvl w:ilvl="0">
      <w:start w:val="5"/>
      <w:numFmt w:val="decimal"/>
      <w:lvlText w:val="%1."/>
      <w:lvlJc w:val="left"/>
      <w:pPr>
        <w:ind w:left="360" w:hanging="360"/>
      </w:pPr>
    </w:lvl>
    <w:lvl w:ilvl="1">
      <w:start w:val="1"/>
      <w:numFmt w:val="decimal"/>
      <w:lvlText w:val="10.%2."/>
      <w:lvlJc w:val="left"/>
      <w:pPr>
        <w:ind w:left="720" w:hanging="360"/>
      </w:pPr>
      <w:rPr>
        <w:rFonts w:hint="default"/>
      </w:rPr>
    </w:lvl>
    <w:lvl w:ilvl="2">
      <w:start w:val="1"/>
      <w:numFmt w:val="decimal"/>
      <w:lvlText w:val="%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5" w15:restartNumberingAfterBreak="0">
    <w:nsid w:val="478D360E"/>
    <w:multiLevelType w:val="hybridMultilevel"/>
    <w:tmpl w:val="6B0C3646"/>
    <w:lvl w:ilvl="0" w:tplc="FFFFFFFF">
      <w:start w:val="1"/>
      <w:numFmt w:val="decimal"/>
      <w:lvlText w:val="%1."/>
      <w:lvlJc w:val="left"/>
      <w:pPr>
        <w:ind w:left="180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B140146"/>
    <w:multiLevelType w:val="hybridMultilevel"/>
    <w:tmpl w:val="E7F661E2"/>
    <w:lvl w:ilvl="0" w:tplc="EA320F78">
      <w:start w:val="1"/>
      <w:numFmt w:val="bullet"/>
      <w:lvlText w:val=""/>
      <w:lvlJc w:val="left"/>
      <w:pPr>
        <w:ind w:left="720" w:hanging="360"/>
      </w:pPr>
      <w:rPr>
        <w:rFonts w:ascii="Symbol" w:hAnsi="Symbol" w:hint="default"/>
        <w:b w:val="0"/>
        <w:i w:val="0"/>
        <w:caps w:val="0"/>
        <w:strike w:val="0"/>
        <w:dstrike w:val="0"/>
        <w:outline w:val="0"/>
        <w:shadow w:val="0"/>
        <w:emboss w:val="0"/>
        <w:imprint w:val="0"/>
        <w:vanish w:val="0"/>
        <w:kern w:val="0"/>
        <w:position w:val="0"/>
        <w:sz w:val="22"/>
        <w:szCs w:val="22"/>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B1D5A2A"/>
    <w:multiLevelType w:val="multilevel"/>
    <w:tmpl w:val="7E782D8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B414692"/>
    <w:multiLevelType w:val="hybridMultilevel"/>
    <w:tmpl w:val="8B2A48A8"/>
    <w:lvl w:ilvl="0" w:tplc="04150011">
      <w:start w:val="1"/>
      <w:numFmt w:val="decimal"/>
      <w:lvlText w:val="%1)"/>
      <w:lvlJc w:val="left"/>
      <w:pPr>
        <w:ind w:left="360" w:hanging="360"/>
      </w:pPr>
      <w:rPr>
        <w:rFonts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4E2949D2"/>
    <w:multiLevelType w:val="multilevel"/>
    <w:tmpl w:val="CB0059F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E892A13"/>
    <w:multiLevelType w:val="multilevel"/>
    <w:tmpl w:val="933E2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F2806AD"/>
    <w:multiLevelType w:val="hybridMultilevel"/>
    <w:tmpl w:val="59709534"/>
    <w:lvl w:ilvl="0" w:tplc="990C04D8">
      <w:start w:val="1"/>
      <w:numFmt w:val="decimal"/>
      <w:lvlText w:val="%1."/>
      <w:lvlJc w:val="right"/>
      <w:pPr>
        <w:ind w:left="720" w:hanging="360"/>
      </w:pPr>
      <w:rPr>
        <w:rFonts w:ascii="Garamond" w:hAnsi="Garamond" w:cs="Times New Roman" w:hint="default"/>
        <w:b w:val="0"/>
        <w:i w:val="0"/>
        <w:caps w:val="0"/>
        <w:strike w:val="0"/>
        <w:dstrike w:val="0"/>
        <w:outline w:val="0"/>
        <w:shadow w:val="0"/>
        <w:emboss w:val="0"/>
        <w:imprint w:val="0"/>
        <w:vanish w:val="0"/>
        <w:kern w:val="0"/>
        <w:position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FB22509"/>
    <w:multiLevelType w:val="multilevel"/>
    <w:tmpl w:val="EABCB7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277596B"/>
    <w:multiLevelType w:val="hybridMultilevel"/>
    <w:tmpl w:val="41D044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3DC6081"/>
    <w:multiLevelType w:val="hybridMultilevel"/>
    <w:tmpl w:val="02B8BF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6" w15:restartNumberingAfterBreak="0">
    <w:nsid w:val="53E25865"/>
    <w:multiLevelType w:val="hybridMultilevel"/>
    <w:tmpl w:val="CAD87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4464C32"/>
    <w:multiLevelType w:val="multilevel"/>
    <w:tmpl w:val="BDFE4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49A62CD"/>
    <w:multiLevelType w:val="multilevel"/>
    <w:tmpl w:val="4ACA78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8450816"/>
    <w:multiLevelType w:val="hybridMultilevel"/>
    <w:tmpl w:val="22A225A2"/>
    <w:lvl w:ilvl="0" w:tplc="103C0B06">
      <w:start w:val="1"/>
      <w:numFmt w:val="decimal"/>
      <w:lvlText w:val="%1."/>
      <w:lvlJc w:val="left"/>
      <w:pPr>
        <w:ind w:left="1353"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588103F1"/>
    <w:multiLevelType w:val="multilevel"/>
    <w:tmpl w:val="AF585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98D45C6"/>
    <w:multiLevelType w:val="hybridMultilevel"/>
    <w:tmpl w:val="0636C256"/>
    <w:lvl w:ilvl="0" w:tplc="F26CCE5C">
      <w:start w:val="1"/>
      <w:numFmt w:val="decimal"/>
      <w:lvlText w:val="%1."/>
      <w:lvlJc w:val="left"/>
      <w:pPr>
        <w:ind w:left="42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2" w15:restartNumberingAfterBreak="0">
    <w:nsid w:val="59D92FB9"/>
    <w:multiLevelType w:val="hybridMultilevel"/>
    <w:tmpl w:val="F8BCC5D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819E0226">
      <w:start w:val="1"/>
      <w:numFmt w:val="decimal"/>
      <w:lvlText w:val="%3."/>
      <w:lvlJc w:val="right"/>
      <w:pPr>
        <w:ind w:left="2160" w:hanging="180"/>
      </w:pPr>
      <w:rPr>
        <w:rFonts w:ascii="Garamond" w:eastAsia="Arial Unicode MS" w:hAnsi="Garamond" w:cs="Arial"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79000D"/>
    <w:multiLevelType w:val="hybridMultilevel"/>
    <w:tmpl w:val="4D7288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C4D506C"/>
    <w:multiLevelType w:val="multilevel"/>
    <w:tmpl w:val="06881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C8B7F74"/>
    <w:multiLevelType w:val="multilevel"/>
    <w:tmpl w:val="B7780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D8A3295"/>
    <w:multiLevelType w:val="multilevel"/>
    <w:tmpl w:val="64323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EA479CB"/>
    <w:multiLevelType w:val="multilevel"/>
    <w:tmpl w:val="6076FF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62621865"/>
    <w:multiLevelType w:val="multilevel"/>
    <w:tmpl w:val="18FC02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3963964"/>
    <w:multiLevelType w:val="hybridMultilevel"/>
    <w:tmpl w:val="450099E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40F5CFD"/>
    <w:multiLevelType w:val="multilevel"/>
    <w:tmpl w:val="E0B05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4F66CD2"/>
    <w:multiLevelType w:val="multilevel"/>
    <w:tmpl w:val="207EF61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53C685F"/>
    <w:multiLevelType w:val="hybridMultilevel"/>
    <w:tmpl w:val="93EE79A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65400EFB"/>
    <w:multiLevelType w:val="multilevel"/>
    <w:tmpl w:val="D1BCB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6687930"/>
    <w:multiLevelType w:val="multilevel"/>
    <w:tmpl w:val="CA1C29FC"/>
    <w:lvl w:ilvl="0">
      <w:start w:val="1"/>
      <w:numFmt w:val="decimal"/>
      <w:lvlText w:val="%1."/>
      <w:lvlJc w:val="left"/>
      <w:pPr>
        <w:tabs>
          <w:tab w:val="num" w:pos="720"/>
        </w:tabs>
        <w:ind w:left="720" w:hanging="360"/>
      </w:pPr>
    </w:lvl>
    <w:lvl w:ilvl="1">
      <w:start w:val="2"/>
      <w:numFmt w:val="lowerLetter"/>
      <w:lvlText w:val="%2)"/>
      <w:lvlJc w:val="left"/>
      <w:pPr>
        <w:ind w:left="1440" w:hanging="360"/>
      </w:pPr>
      <w:rPr>
        <w:rFonts w:eastAsia="Times New Roman"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6BB6F68"/>
    <w:multiLevelType w:val="multilevel"/>
    <w:tmpl w:val="6AC0E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7AA24D4"/>
    <w:multiLevelType w:val="hybridMultilevel"/>
    <w:tmpl w:val="0F9AD0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6AF87107"/>
    <w:multiLevelType w:val="multilevel"/>
    <w:tmpl w:val="E402D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B527B1B"/>
    <w:multiLevelType w:val="hybridMultilevel"/>
    <w:tmpl w:val="E500BB0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6B8066D3"/>
    <w:multiLevelType w:val="hybridMultilevel"/>
    <w:tmpl w:val="D47E71D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0" w15:restartNumberingAfterBreak="0">
    <w:nsid w:val="6CA429AC"/>
    <w:multiLevelType w:val="hybridMultilevel"/>
    <w:tmpl w:val="DDE65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D2E4347"/>
    <w:multiLevelType w:val="hybridMultilevel"/>
    <w:tmpl w:val="9C5CE2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0037B7C"/>
    <w:multiLevelType w:val="multilevel"/>
    <w:tmpl w:val="297CED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27F4FA2"/>
    <w:multiLevelType w:val="hybridMultilevel"/>
    <w:tmpl w:val="A2F65F44"/>
    <w:lvl w:ilvl="0" w:tplc="120C94E2">
      <w:start w:val="1"/>
      <w:numFmt w:val="decimal"/>
      <w:lvlText w:val="%1."/>
      <w:lvlJc w:val="center"/>
      <w:pPr>
        <w:ind w:left="360" w:hanging="360"/>
      </w:pPr>
      <w:rPr>
        <w:rFonts w:ascii="Garamond" w:hAnsi="Garamond" w:cs="Times New Roman" w:hint="default"/>
        <w:b w:val="0"/>
        <w:bCs w:val="0"/>
        <w:i w:val="0"/>
        <w:caps w:val="0"/>
        <w:strike w:val="0"/>
        <w:dstrike w:val="0"/>
        <w:outline w:val="0"/>
        <w:shadow w:val="0"/>
        <w:emboss w:val="0"/>
        <w:imprint w:val="0"/>
        <w:vanish w:val="0"/>
        <w:kern w:val="0"/>
        <w:position w:val="0"/>
        <w:sz w:val="20"/>
        <w:szCs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746C2F11"/>
    <w:multiLevelType w:val="hybridMultilevel"/>
    <w:tmpl w:val="61F2F984"/>
    <w:lvl w:ilvl="0" w:tplc="077ED0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67B1B35"/>
    <w:multiLevelType w:val="multilevel"/>
    <w:tmpl w:val="FD72B7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77174DD"/>
    <w:multiLevelType w:val="multilevel"/>
    <w:tmpl w:val="1076C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77933FA"/>
    <w:multiLevelType w:val="multilevel"/>
    <w:tmpl w:val="7F08F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79B4D46"/>
    <w:multiLevelType w:val="hybridMultilevel"/>
    <w:tmpl w:val="316C61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81E66BC"/>
    <w:multiLevelType w:val="multilevel"/>
    <w:tmpl w:val="3410BB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8B228ED"/>
    <w:multiLevelType w:val="multilevel"/>
    <w:tmpl w:val="983EE6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A351DB6"/>
    <w:multiLevelType w:val="multilevel"/>
    <w:tmpl w:val="E7D6A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BC04B7F"/>
    <w:multiLevelType w:val="multilevel"/>
    <w:tmpl w:val="1DEEB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BD85D23"/>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4" w15:restartNumberingAfterBreak="0">
    <w:nsid w:val="7C0F0DF9"/>
    <w:multiLevelType w:val="hybridMultilevel"/>
    <w:tmpl w:val="8DE4EA0A"/>
    <w:lvl w:ilvl="0" w:tplc="923EC32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C9C4319"/>
    <w:multiLevelType w:val="hybridMultilevel"/>
    <w:tmpl w:val="A42EE87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6" w15:restartNumberingAfterBreak="0">
    <w:nsid w:val="7D660622"/>
    <w:multiLevelType w:val="multilevel"/>
    <w:tmpl w:val="0F34A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F966DD9"/>
    <w:multiLevelType w:val="multilevel"/>
    <w:tmpl w:val="CD4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FC20718"/>
    <w:multiLevelType w:val="multilevel"/>
    <w:tmpl w:val="80F4B67A"/>
    <w:lvl w:ilvl="0">
      <w:start w:val="1"/>
      <w:numFmt w:val="decimal"/>
      <w:lvlText w:val="%1)"/>
      <w:lvlJc w:val="left"/>
      <w:pPr>
        <w:tabs>
          <w:tab w:val="num" w:pos="720"/>
        </w:tabs>
        <w:ind w:left="720" w:hanging="360"/>
      </w:pPr>
      <w:rPr>
        <w:rFonts w:ascii="Garamond" w:eastAsia="Times New Roman" w:hAnsi="Garamond" w:cs="Arial"/>
      </w:rPr>
    </w:lvl>
    <w:lvl w:ilvl="1">
      <w:start w:val="1"/>
      <w:numFmt w:val="lowerLetter"/>
      <w:lvlText w:val="%2)"/>
      <w:lvlJc w:val="left"/>
      <w:pPr>
        <w:ind w:left="1440" w:hanging="360"/>
      </w:pPr>
      <w:rPr>
        <w:rFonts w:hint="default"/>
      </w:rPr>
    </w:lvl>
    <w:lvl w:ilvl="2">
      <w:start w:val="1"/>
      <w:numFmt w:val="low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2380501">
    <w:abstractNumId w:val="56"/>
  </w:num>
  <w:num w:numId="2" w16cid:durableId="200241424">
    <w:abstractNumId w:val="81"/>
  </w:num>
  <w:num w:numId="3" w16cid:durableId="1296108127">
    <w:abstractNumId w:val="121"/>
    <w:lvlOverride w:ilvl="0">
      <w:lvl w:ilvl="0">
        <w:numFmt w:val="lowerLetter"/>
        <w:lvlText w:val="%1."/>
        <w:lvlJc w:val="left"/>
      </w:lvl>
    </w:lvlOverride>
  </w:num>
  <w:num w:numId="4" w16cid:durableId="847595482">
    <w:abstractNumId w:val="119"/>
    <w:lvlOverride w:ilvl="0">
      <w:lvl w:ilvl="0">
        <w:numFmt w:val="decimal"/>
        <w:lvlText w:val="%1."/>
        <w:lvlJc w:val="left"/>
      </w:lvl>
    </w:lvlOverride>
  </w:num>
  <w:num w:numId="5" w16cid:durableId="1411777731">
    <w:abstractNumId w:val="34"/>
    <w:lvlOverride w:ilvl="0">
      <w:lvl w:ilvl="0">
        <w:numFmt w:val="lowerLetter"/>
        <w:lvlText w:val="%1."/>
        <w:lvlJc w:val="left"/>
      </w:lvl>
    </w:lvlOverride>
  </w:num>
  <w:num w:numId="6" w16cid:durableId="566115951">
    <w:abstractNumId w:val="98"/>
    <w:lvlOverride w:ilvl="0">
      <w:lvl w:ilvl="0">
        <w:numFmt w:val="decimal"/>
        <w:lvlText w:val="%1."/>
        <w:lvlJc w:val="left"/>
      </w:lvl>
    </w:lvlOverride>
  </w:num>
  <w:num w:numId="7" w16cid:durableId="1152257500">
    <w:abstractNumId w:val="51"/>
  </w:num>
  <w:num w:numId="8" w16cid:durableId="1199657723">
    <w:abstractNumId w:val="14"/>
    <w:lvlOverride w:ilvl="0">
      <w:lvl w:ilvl="0">
        <w:numFmt w:val="decimal"/>
        <w:lvlText w:val="%1."/>
        <w:lvlJc w:val="left"/>
      </w:lvl>
    </w:lvlOverride>
  </w:num>
  <w:num w:numId="9" w16cid:durableId="349765989">
    <w:abstractNumId w:val="70"/>
  </w:num>
  <w:num w:numId="10" w16cid:durableId="433399619">
    <w:abstractNumId w:val="112"/>
    <w:lvlOverride w:ilvl="0">
      <w:lvl w:ilvl="0">
        <w:numFmt w:val="decimal"/>
        <w:lvlText w:val="%1."/>
        <w:lvlJc w:val="left"/>
      </w:lvl>
    </w:lvlOverride>
  </w:num>
  <w:num w:numId="11" w16cid:durableId="721250566">
    <w:abstractNumId w:val="112"/>
    <w:lvlOverride w:ilvl="0">
      <w:lvl w:ilvl="0">
        <w:numFmt w:val="decimal"/>
        <w:lvlText w:val="%1."/>
        <w:lvlJc w:val="left"/>
      </w:lvl>
    </w:lvlOverride>
  </w:num>
  <w:num w:numId="12" w16cid:durableId="337124662">
    <w:abstractNumId w:val="112"/>
    <w:lvlOverride w:ilvl="0">
      <w:lvl w:ilvl="0">
        <w:numFmt w:val="decimal"/>
        <w:lvlText w:val="%1."/>
        <w:lvlJc w:val="left"/>
      </w:lvl>
    </w:lvlOverride>
  </w:num>
  <w:num w:numId="13" w16cid:durableId="257104490">
    <w:abstractNumId w:val="53"/>
  </w:num>
  <w:num w:numId="14" w16cid:durableId="1816411470">
    <w:abstractNumId w:val="116"/>
  </w:num>
  <w:num w:numId="15" w16cid:durableId="148376051">
    <w:abstractNumId w:val="104"/>
  </w:num>
  <w:num w:numId="16" w16cid:durableId="1400980131">
    <w:abstractNumId w:val="128"/>
  </w:num>
  <w:num w:numId="17" w16cid:durableId="215705279">
    <w:abstractNumId w:val="83"/>
    <w:lvlOverride w:ilvl="0">
      <w:lvl w:ilvl="0">
        <w:numFmt w:val="decimal"/>
        <w:lvlText w:val="%1."/>
        <w:lvlJc w:val="left"/>
      </w:lvl>
    </w:lvlOverride>
  </w:num>
  <w:num w:numId="18" w16cid:durableId="21518149">
    <w:abstractNumId w:val="83"/>
    <w:lvlOverride w:ilvl="0">
      <w:lvl w:ilvl="0">
        <w:numFmt w:val="decimal"/>
        <w:lvlText w:val="%1."/>
        <w:lvlJc w:val="left"/>
      </w:lvl>
    </w:lvlOverride>
  </w:num>
  <w:num w:numId="19" w16cid:durableId="2069256743">
    <w:abstractNumId w:val="20"/>
  </w:num>
  <w:num w:numId="20" w16cid:durableId="838496419">
    <w:abstractNumId w:val="47"/>
    <w:lvlOverride w:ilvl="0">
      <w:lvl w:ilvl="0">
        <w:numFmt w:val="decimal"/>
        <w:lvlText w:val="%1."/>
        <w:lvlJc w:val="left"/>
      </w:lvl>
    </w:lvlOverride>
  </w:num>
  <w:num w:numId="21" w16cid:durableId="703752004">
    <w:abstractNumId w:val="21"/>
  </w:num>
  <w:num w:numId="22" w16cid:durableId="599995520">
    <w:abstractNumId w:val="23"/>
    <w:lvlOverride w:ilvl="0">
      <w:lvl w:ilvl="0">
        <w:numFmt w:val="decimal"/>
        <w:lvlText w:val="%1."/>
        <w:lvlJc w:val="left"/>
      </w:lvl>
    </w:lvlOverride>
  </w:num>
  <w:num w:numId="23" w16cid:durableId="1601180051">
    <w:abstractNumId w:val="23"/>
    <w:lvlOverride w:ilvl="0">
      <w:lvl w:ilvl="0">
        <w:numFmt w:val="decimal"/>
        <w:lvlText w:val="%1."/>
        <w:lvlJc w:val="left"/>
      </w:lvl>
    </w:lvlOverride>
  </w:num>
  <w:num w:numId="24" w16cid:durableId="1353536639">
    <w:abstractNumId w:val="127"/>
  </w:num>
  <w:num w:numId="25" w16cid:durableId="842207668">
    <w:abstractNumId w:val="126"/>
  </w:num>
  <w:num w:numId="26" w16cid:durableId="1107845810">
    <w:abstractNumId w:val="46"/>
  </w:num>
  <w:num w:numId="27" w16cid:durableId="235021852">
    <w:abstractNumId w:val="95"/>
    <w:lvlOverride w:ilvl="0">
      <w:lvl w:ilvl="0">
        <w:numFmt w:val="decimal"/>
        <w:lvlText w:val="%1."/>
        <w:lvlJc w:val="left"/>
      </w:lvl>
    </w:lvlOverride>
  </w:num>
  <w:num w:numId="28" w16cid:durableId="254939427">
    <w:abstractNumId w:val="72"/>
    <w:lvlOverride w:ilvl="0">
      <w:lvl w:ilvl="0">
        <w:numFmt w:val="lowerLetter"/>
        <w:lvlText w:val="%1."/>
        <w:lvlJc w:val="left"/>
      </w:lvl>
    </w:lvlOverride>
  </w:num>
  <w:num w:numId="29" w16cid:durableId="1873958291">
    <w:abstractNumId w:val="62"/>
    <w:lvlOverride w:ilvl="0">
      <w:lvl w:ilvl="0">
        <w:numFmt w:val="decimal"/>
        <w:lvlText w:val="%1."/>
        <w:lvlJc w:val="left"/>
      </w:lvl>
    </w:lvlOverride>
  </w:num>
  <w:num w:numId="30" w16cid:durableId="1268273964">
    <w:abstractNumId w:val="69"/>
  </w:num>
  <w:num w:numId="31" w16cid:durableId="843477187">
    <w:abstractNumId w:val="69"/>
    <w:lvlOverride w:ilvl="0">
      <w:lvl w:ilvl="0" w:tplc="7034F586">
        <w:numFmt w:val="lowerLetter"/>
        <w:lvlText w:val="%1."/>
        <w:lvlJc w:val="left"/>
      </w:lvl>
    </w:lvlOverride>
  </w:num>
  <w:num w:numId="32" w16cid:durableId="1282570291">
    <w:abstractNumId w:val="101"/>
    <w:lvlOverride w:ilvl="0">
      <w:lvl w:ilvl="0">
        <w:numFmt w:val="decimal"/>
        <w:lvlText w:val="%1."/>
        <w:lvlJc w:val="left"/>
      </w:lvl>
    </w:lvlOverride>
  </w:num>
  <w:num w:numId="33" w16cid:durableId="841701327">
    <w:abstractNumId w:val="87"/>
  </w:num>
  <w:num w:numId="34" w16cid:durableId="1506700014">
    <w:abstractNumId w:val="122"/>
    <w:lvlOverride w:ilvl="0">
      <w:lvl w:ilvl="0">
        <w:numFmt w:val="lowerLetter"/>
        <w:lvlText w:val="%1."/>
        <w:lvlJc w:val="left"/>
      </w:lvl>
    </w:lvlOverride>
  </w:num>
  <w:num w:numId="35" w16cid:durableId="1156412270">
    <w:abstractNumId w:val="5"/>
    <w:lvlOverride w:ilvl="0">
      <w:lvl w:ilvl="0">
        <w:numFmt w:val="decimal"/>
        <w:lvlText w:val="%1."/>
        <w:lvlJc w:val="left"/>
      </w:lvl>
    </w:lvlOverride>
  </w:num>
  <w:num w:numId="36" w16cid:durableId="1098063574">
    <w:abstractNumId w:val="5"/>
    <w:lvlOverride w:ilvl="0">
      <w:lvl w:ilvl="0">
        <w:numFmt w:val="decimal"/>
        <w:lvlText w:val="%1."/>
        <w:lvlJc w:val="left"/>
      </w:lvl>
    </w:lvlOverride>
  </w:num>
  <w:num w:numId="37" w16cid:durableId="918176305">
    <w:abstractNumId w:val="5"/>
    <w:lvlOverride w:ilvl="0">
      <w:lvl w:ilvl="0">
        <w:numFmt w:val="decimal"/>
        <w:lvlText w:val="%1."/>
        <w:lvlJc w:val="left"/>
      </w:lvl>
    </w:lvlOverride>
  </w:num>
  <w:num w:numId="38" w16cid:durableId="718675615">
    <w:abstractNumId w:val="5"/>
    <w:lvlOverride w:ilvl="0">
      <w:lvl w:ilvl="0">
        <w:numFmt w:val="decimal"/>
        <w:lvlText w:val="%1."/>
        <w:lvlJc w:val="left"/>
      </w:lvl>
    </w:lvlOverride>
  </w:num>
  <w:num w:numId="39" w16cid:durableId="854541327">
    <w:abstractNumId w:val="115"/>
    <w:lvlOverride w:ilvl="0">
      <w:lvl w:ilvl="0">
        <w:numFmt w:val="decimal"/>
        <w:lvlText w:val="%1."/>
        <w:lvlJc w:val="left"/>
      </w:lvl>
    </w:lvlOverride>
  </w:num>
  <w:num w:numId="40" w16cid:durableId="474949311">
    <w:abstractNumId w:val="115"/>
    <w:lvlOverride w:ilvl="0">
      <w:lvl w:ilvl="0">
        <w:numFmt w:val="decimal"/>
        <w:lvlText w:val="%1."/>
        <w:lvlJc w:val="left"/>
      </w:lvl>
    </w:lvlOverride>
  </w:num>
  <w:num w:numId="41" w16cid:durableId="1466895714">
    <w:abstractNumId w:val="115"/>
    <w:lvlOverride w:ilvl="0">
      <w:lvl w:ilvl="0">
        <w:numFmt w:val="decimal"/>
        <w:lvlText w:val="%1."/>
        <w:lvlJc w:val="left"/>
      </w:lvl>
    </w:lvlOverride>
  </w:num>
  <w:num w:numId="42" w16cid:durableId="1134523631">
    <w:abstractNumId w:val="115"/>
    <w:lvlOverride w:ilvl="0">
      <w:lvl w:ilvl="0">
        <w:numFmt w:val="decimal"/>
        <w:lvlText w:val="%1."/>
        <w:lvlJc w:val="left"/>
      </w:lvl>
    </w:lvlOverride>
  </w:num>
  <w:num w:numId="43" w16cid:durableId="850487960">
    <w:abstractNumId w:val="115"/>
    <w:lvlOverride w:ilvl="0">
      <w:lvl w:ilvl="0">
        <w:numFmt w:val="decimal"/>
        <w:lvlText w:val="%1."/>
        <w:lvlJc w:val="left"/>
      </w:lvl>
    </w:lvlOverride>
  </w:num>
  <w:num w:numId="44" w16cid:durableId="1742171099">
    <w:abstractNumId w:val="115"/>
    <w:lvlOverride w:ilvl="0">
      <w:lvl w:ilvl="0">
        <w:numFmt w:val="decimal"/>
        <w:lvlText w:val="%1."/>
        <w:lvlJc w:val="left"/>
      </w:lvl>
    </w:lvlOverride>
  </w:num>
  <w:num w:numId="45" w16cid:durableId="1729038894">
    <w:abstractNumId w:val="115"/>
    <w:lvlOverride w:ilvl="0">
      <w:lvl w:ilvl="0">
        <w:numFmt w:val="decimal"/>
        <w:lvlText w:val="%1."/>
        <w:lvlJc w:val="left"/>
      </w:lvl>
    </w:lvlOverride>
  </w:num>
  <w:num w:numId="46" w16cid:durableId="1980842310">
    <w:abstractNumId w:val="115"/>
    <w:lvlOverride w:ilvl="0">
      <w:lvl w:ilvl="0">
        <w:numFmt w:val="decimal"/>
        <w:lvlText w:val="%1."/>
        <w:lvlJc w:val="left"/>
      </w:lvl>
    </w:lvlOverride>
  </w:num>
  <w:num w:numId="47" w16cid:durableId="653801230">
    <w:abstractNumId w:val="105"/>
    <w:lvlOverride w:ilvl="0">
      <w:lvl w:ilvl="0">
        <w:numFmt w:val="lowerLetter"/>
        <w:lvlText w:val="%1."/>
        <w:lvlJc w:val="left"/>
      </w:lvl>
    </w:lvlOverride>
  </w:num>
  <w:num w:numId="48" w16cid:durableId="1207256994">
    <w:abstractNumId w:val="39"/>
    <w:lvlOverride w:ilvl="0">
      <w:lvl w:ilvl="0">
        <w:numFmt w:val="decimal"/>
        <w:lvlText w:val="%1."/>
        <w:lvlJc w:val="left"/>
      </w:lvl>
    </w:lvlOverride>
  </w:num>
  <w:num w:numId="49" w16cid:durableId="1496605036">
    <w:abstractNumId w:val="39"/>
    <w:lvlOverride w:ilvl="0">
      <w:lvl w:ilvl="0">
        <w:numFmt w:val="decimal"/>
        <w:lvlText w:val="%1."/>
        <w:lvlJc w:val="left"/>
      </w:lvl>
    </w:lvlOverride>
  </w:num>
  <w:num w:numId="50" w16cid:durableId="2080711507">
    <w:abstractNumId w:val="39"/>
    <w:lvlOverride w:ilvl="0">
      <w:lvl w:ilvl="0">
        <w:numFmt w:val="decimal"/>
        <w:lvlText w:val="%1."/>
        <w:lvlJc w:val="left"/>
      </w:lvl>
    </w:lvlOverride>
  </w:num>
  <w:num w:numId="51" w16cid:durableId="246304259">
    <w:abstractNumId w:val="68"/>
  </w:num>
  <w:num w:numId="52" w16cid:durableId="860894689">
    <w:abstractNumId w:val="77"/>
    <w:lvlOverride w:ilvl="0">
      <w:lvl w:ilvl="0">
        <w:numFmt w:val="decimal"/>
        <w:lvlText w:val="%1."/>
        <w:lvlJc w:val="left"/>
      </w:lvl>
    </w:lvlOverride>
  </w:num>
  <w:num w:numId="53" w16cid:durableId="1282609031">
    <w:abstractNumId w:val="77"/>
    <w:lvlOverride w:ilvl="0">
      <w:lvl w:ilvl="0">
        <w:numFmt w:val="decimal"/>
        <w:lvlText w:val="%1."/>
        <w:lvlJc w:val="left"/>
      </w:lvl>
    </w:lvlOverride>
  </w:num>
  <w:num w:numId="54" w16cid:durableId="1090079023">
    <w:abstractNumId w:val="77"/>
    <w:lvlOverride w:ilvl="0">
      <w:lvl w:ilvl="0">
        <w:numFmt w:val="decimal"/>
        <w:lvlText w:val="%1."/>
        <w:lvlJc w:val="left"/>
      </w:lvl>
    </w:lvlOverride>
  </w:num>
  <w:num w:numId="55" w16cid:durableId="2015105890">
    <w:abstractNumId w:val="77"/>
    <w:lvlOverride w:ilvl="0">
      <w:lvl w:ilvl="0">
        <w:numFmt w:val="decimal"/>
        <w:lvlText w:val="%1."/>
        <w:lvlJc w:val="left"/>
      </w:lvl>
    </w:lvlOverride>
  </w:num>
  <w:num w:numId="56" w16cid:durableId="1751341560">
    <w:abstractNumId w:val="77"/>
    <w:lvlOverride w:ilvl="0">
      <w:lvl w:ilvl="0">
        <w:numFmt w:val="decimal"/>
        <w:lvlText w:val="%1."/>
        <w:lvlJc w:val="left"/>
      </w:lvl>
    </w:lvlOverride>
  </w:num>
  <w:num w:numId="57" w16cid:durableId="1867401054">
    <w:abstractNumId w:val="77"/>
    <w:lvlOverride w:ilvl="0">
      <w:lvl w:ilvl="0">
        <w:numFmt w:val="decimal"/>
        <w:lvlText w:val="%1."/>
        <w:lvlJc w:val="left"/>
      </w:lvl>
    </w:lvlOverride>
  </w:num>
  <w:num w:numId="58" w16cid:durableId="436221777">
    <w:abstractNumId w:val="94"/>
  </w:num>
  <w:num w:numId="59" w16cid:durableId="1564368610">
    <w:abstractNumId w:val="43"/>
    <w:lvlOverride w:ilvl="0">
      <w:lvl w:ilvl="0">
        <w:numFmt w:val="decimal"/>
        <w:lvlText w:val="%1."/>
        <w:lvlJc w:val="left"/>
      </w:lvl>
    </w:lvlOverride>
  </w:num>
  <w:num w:numId="60" w16cid:durableId="1299216482">
    <w:abstractNumId w:val="96"/>
  </w:num>
  <w:num w:numId="61" w16cid:durableId="600652139">
    <w:abstractNumId w:val="107"/>
  </w:num>
  <w:num w:numId="62" w16cid:durableId="242229508">
    <w:abstractNumId w:val="30"/>
  </w:num>
  <w:num w:numId="63" w16cid:durableId="1075057310">
    <w:abstractNumId w:val="117"/>
    <w:lvlOverride w:ilvl="0">
      <w:lvl w:ilvl="0">
        <w:numFmt w:val="lowerLetter"/>
        <w:lvlText w:val="%1."/>
        <w:lvlJc w:val="left"/>
      </w:lvl>
    </w:lvlOverride>
  </w:num>
  <w:num w:numId="64" w16cid:durableId="1953396978">
    <w:abstractNumId w:val="27"/>
    <w:lvlOverride w:ilvl="0">
      <w:lvl w:ilvl="0">
        <w:numFmt w:val="decimal"/>
        <w:lvlText w:val="%1."/>
        <w:lvlJc w:val="left"/>
      </w:lvl>
    </w:lvlOverride>
  </w:num>
  <w:num w:numId="65" w16cid:durableId="1634093635">
    <w:abstractNumId w:val="120"/>
    <w:lvlOverride w:ilvl="0">
      <w:lvl w:ilvl="0">
        <w:numFmt w:val="decimal"/>
        <w:lvlText w:val="%1."/>
        <w:lvlJc w:val="left"/>
      </w:lvl>
    </w:lvlOverride>
  </w:num>
  <w:num w:numId="66" w16cid:durableId="897788662">
    <w:abstractNumId w:val="120"/>
    <w:lvlOverride w:ilvl="0">
      <w:lvl w:ilvl="0">
        <w:numFmt w:val="decimal"/>
        <w:lvlText w:val="%1."/>
        <w:lvlJc w:val="left"/>
      </w:lvl>
    </w:lvlOverride>
  </w:num>
  <w:num w:numId="67" w16cid:durableId="1441875166">
    <w:abstractNumId w:val="120"/>
    <w:lvlOverride w:ilvl="0">
      <w:lvl w:ilvl="0">
        <w:numFmt w:val="decimal"/>
        <w:lvlText w:val="%1."/>
        <w:lvlJc w:val="left"/>
      </w:lvl>
    </w:lvlOverride>
  </w:num>
  <w:num w:numId="68" w16cid:durableId="1966227354">
    <w:abstractNumId w:val="90"/>
  </w:num>
  <w:num w:numId="69" w16cid:durableId="962997520">
    <w:abstractNumId w:val="38"/>
  </w:num>
  <w:num w:numId="70" w16cid:durableId="758134859">
    <w:abstractNumId w:val="9"/>
  </w:num>
  <w:num w:numId="71" w16cid:durableId="1132551473">
    <w:abstractNumId w:val="12"/>
    <w:lvlOverride w:ilvl="0">
      <w:lvl w:ilvl="0">
        <w:numFmt w:val="decimal"/>
        <w:lvlText w:val="%1."/>
        <w:lvlJc w:val="left"/>
      </w:lvl>
    </w:lvlOverride>
  </w:num>
  <w:num w:numId="72" w16cid:durableId="1298297053">
    <w:abstractNumId w:val="12"/>
    <w:lvlOverride w:ilvl="0">
      <w:lvl w:ilvl="0">
        <w:numFmt w:val="decimal"/>
        <w:lvlText w:val="%1."/>
        <w:lvlJc w:val="left"/>
      </w:lvl>
    </w:lvlOverride>
  </w:num>
  <w:num w:numId="73" w16cid:durableId="1604611636">
    <w:abstractNumId w:val="12"/>
    <w:lvlOverride w:ilvl="0">
      <w:lvl w:ilvl="0">
        <w:numFmt w:val="decimal"/>
        <w:lvlText w:val="%1."/>
        <w:lvlJc w:val="left"/>
      </w:lvl>
    </w:lvlOverride>
  </w:num>
  <w:num w:numId="74" w16cid:durableId="682585055">
    <w:abstractNumId w:val="16"/>
    <w:lvlOverride w:ilvl="0">
      <w:lvl w:ilvl="0">
        <w:numFmt w:val="decimal"/>
        <w:lvlText w:val="%1."/>
        <w:lvlJc w:val="left"/>
      </w:lvl>
    </w:lvlOverride>
  </w:num>
  <w:num w:numId="75" w16cid:durableId="1417363481">
    <w:abstractNumId w:val="16"/>
    <w:lvlOverride w:ilvl="0">
      <w:lvl w:ilvl="0">
        <w:numFmt w:val="decimal"/>
        <w:lvlText w:val="%1."/>
        <w:lvlJc w:val="left"/>
      </w:lvl>
    </w:lvlOverride>
  </w:num>
  <w:num w:numId="76" w16cid:durableId="1733231911">
    <w:abstractNumId w:val="16"/>
    <w:lvlOverride w:ilvl="0">
      <w:lvl w:ilvl="0">
        <w:numFmt w:val="decimal"/>
        <w:lvlText w:val="%1."/>
        <w:lvlJc w:val="left"/>
      </w:lvl>
    </w:lvlOverride>
  </w:num>
  <w:num w:numId="77" w16cid:durableId="930435463">
    <w:abstractNumId w:val="16"/>
    <w:lvlOverride w:ilvl="0">
      <w:lvl w:ilvl="0">
        <w:numFmt w:val="decimal"/>
        <w:lvlText w:val="%1."/>
        <w:lvlJc w:val="left"/>
      </w:lvl>
    </w:lvlOverride>
  </w:num>
  <w:num w:numId="78" w16cid:durableId="1146779544">
    <w:abstractNumId w:val="16"/>
    <w:lvlOverride w:ilvl="0">
      <w:lvl w:ilvl="0">
        <w:numFmt w:val="decimal"/>
        <w:lvlText w:val="%1."/>
        <w:lvlJc w:val="left"/>
      </w:lvl>
    </w:lvlOverride>
  </w:num>
  <w:num w:numId="79" w16cid:durableId="1107234248">
    <w:abstractNumId w:val="16"/>
    <w:lvlOverride w:ilvl="0">
      <w:lvl w:ilvl="0">
        <w:numFmt w:val="decimal"/>
        <w:lvlText w:val="%1."/>
        <w:lvlJc w:val="left"/>
      </w:lvl>
    </w:lvlOverride>
  </w:num>
  <w:num w:numId="80" w16cid:durableId="1842693101">
    <w:abstractNumId w:val="49"/>
  </w:num>
  <w:num w:numId="81" w16cid:durableId="1862281627">
    <w:abstractNumId w:val="2"/>
  </w:num>
  <w:num w:numId="82" w16cid:durableId="1539779813">
    <w:abstractNumId w:val="110"/>
  </w:num>
  <w:num w:numId="83" w16cid:durableId="343676633">
    <w:abstractNumId w:val="65"/>
  </w:num>
  <w:num w:numId="84" w16cid:durableId="843401192">
    <w:abstractNumId w:val="73"/>
  </w:num>
  <w:num w:numId="85" w16cid:durableId="478614302">
    <w:abstractNumId w:val="58"/>
  </w:num>
  <w:num w:numId="86" w16cid:durableId="1518231170">
    <w:abstractNumId w:val="79"/>
  </w:num>
  <w:num w:numId="87" w16cid:durableId="1171212627">
    <w:abstractNumId w:val="84"/>
  </w:num>
  <w:num w:numId="88" w16cid:durableId="76445611">
    <w:abstractNumId w:val="22"/>
  </w:num>
  <w:num w:numId="89" w16cid:durableId="995913004">
    <w:abstractNumId w:val="55"/>
  </w:num>
  <w:num w:numId="90" w16cid:durableId="104027620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97119686">
    <w:abstractNumId w:val="37"/>
  </w:num>
  <w:num w:numId="92" w16cid:durableId="1303385463">
    <w:abstractNumId w:val="124"/>
  </w:num>
  <w:num w:numId="93" w16cid:durableId="1475098513">
    <w:abstractNumId w:val="125"/>
  </w:num>
  <w:num w:numId="94" w16cid:durableId="1313943424">
    <w:abstractNumId w:val="48"/>
  </w:num>
  <w:num w:numId="95" w16cid:durableId="593323270">
    <w:abstractNumId w:val="28"/>
  </w:num>
  <w:num w:numId="96" w16cid:durableId="381095040">
    <w:abstractNumId w:val="88"/>
  </w:num>
  <w:num w:numId="97" w16cid:durableId="189026475">
    <w:abstractNumId w:val="50"/>
  </w:num>
  <w:num w:numId="98" w16cid:durableId="770247058">
    <w:abstractNumId w:val="57"/>
  </w:num>
  <w:num w:numId="99" w16cid:durableId="406538930">
    <w:abstractNumId w:val="93"/>
  </w:num>
  <w:num w:numId="100" w16cid:durableId="2120100109">
    <w:abstractNumId w:val="74"/>
  </w:num>
  <w:num w:numId="101" w16cid:durableId="270433761">
    <w:abstractNumId w:val="99"/>
  </w:num>
  <w:num w:numId="102" w16cid:durableId="1132937923">
    <w:abstractNumId w:val="114"/>
  </w:num>
  <w:num w:numId="103" w16cid:durableId="268897824">
    <w:abstractNumId w:val="59"/>
  </w:num>
  <w:num w:numId="104" w16cid:durableId="563873230">
    <w:abstractNumId w:val="60"/>
  </w:num>
  <w:num w:numId="105" w16cid:durableId="1291744967">
    <w:abstractNumId w:val="6"/>
  </w:num>
  <w:num w:numId="106" w16cid:durableId="1019238895">
    <w:abstractNumId w:val="80"/>
  </w:num>
  <w:num w:numId="107" w16cid:durableId="948438761">
    <w:abstractNumId w:val="66"/>
  </w:num>
  <w:num w:numId="108" w16cid:durableId="1993101250">
    <w:abstractNumId w:val="29"/>
  </w:num>
  <w:num w:numId="109" w16cid:durableId="216399911">
    <w:abstractNumId w:val="31"/>
  </w:num>
  <w:num w:numId="110" w16cid:durableId="1215848380">
    <w:abstractNumId w:val="113"/>
  </w:num>
  <w:num w:numId="111" w16cid:durableId="772823722">
    <w:abstractNumId w:val="24"/>
  </w:num>
  <w:num w:numId="112" w16cid:durableId="304437151">
    <w:abstractNumId w:val="52"/>
  </w:num>
  <w:num w:numId="113" w16cid:durableId="456410769">
    <w:abstractNumId w:val="76"/>
  </w:num>
  <w:num w:numId="114" w16cid:durableId="127406668">
    <w:abstractNumId w:val="44"/>
  </w:num>
  <w:num w:numId="115" w16cid:durableId="1556963633">
    <w:abstractNumId w:val="103"/>
  </w:num>
  <w:num w:numId="116" w16cid:durableId="2070180806">
    <w:abstractNumId w:val="82"/>
  </w:num>
  <w:num w:numId="117" w16cid:durableId="189490506">
    <w:abstractNumId w:val="18"/>
  </w:num>
  <w:num w:numId="118" w16cid:durableId="566453101">
    <w:abstractNumId w:val="10"/>
  </w:num>
  <w:num w:numId="119" w16cid:durableId="2033535151">
    <w:abstractNumId w:val="118"/>
  </w:num>
  <w:num w:numId="120" w16cid:durableId="1300647480">
    <w:abstractNumId w:val="40"/>
  </w:num>
  <w:num w:numId="121" w16cid:durableId="15927424">
    <w:abstractNumId w:val="92"/>
  </w:num>
  <w:num w:numId="122" w16cid:durableId="1284917429">
    <w:abstractNumId w:val="111"/>
  </w:num>
  <w:num w:numId="123" w16cid:durableId="1863783348">
    <w:abstractNumId w:val="36"/>
  </w:num>
  <w:num w:numId="124" w16cid:durableId="95833060">
    <w:abstractNumId w:val="41"/>
  </w:num>
  <w:num w:numId="125" w16cid:durableId="1566649645">
    <w:abstractNumId w:val="71"/>
  </w:num>
  <w:num w:numId="126" w16cid:durableId="1472405485">
    <w:abstractNumId w:val="35"/>
  </w:num>
  <w:num w:numId="127" w16cid:durableId="1306666858">
    <w:abstractNumId w:val="19"/>
  </w:num>
  <w:num w:numId="128" w16cid:durableId="465051968">
    <w:abstractNumId w:val="85"/>
  </w:num>
  <w:num w:numId="129" w16cid:durableId="1332760366">
    <w:abstractNumId w:val="86"/>
  </w:num>
  <w:num w:numId="130" w16cid:durableId="1918588537">
    <w:abstractNumId w:val="45"/>
  </w:num>
  <w:num w:numId="131" w16cid:durableId="162358741">
    <w:abstractNumId w:val="108"/>
  </w:num>
  <w:num w:numId="132" w16cid:durableId="508909043">
    <w:abstractNumId w:val="100"/>
  </w:num>
  <w:num w:numId="133" w16cid:durableId="1800030752">
    <w:abstractNumId w:val="109"/>
  </w:num>
  <w:num w:numId="134" w16cid:durableId="215704570">
    <w:abstractNumId w:val="75"/>
  </w:num>
  <w:num w:numId="135" w16cid:durableId="1918200005">
    <w:abstractNumId w:val="25"/>
  </w:num>
  <w:num w:numId="136" w16cid:durableId="833766596">
    <w:abstractNumId w:val="102"/>
  </w:num>
  <w:num w:numId="137" w16cid:durableId="1606376084">
    <w:abstractNumId w:val="11"/>
  </w:num>
  <w:num w:numId="138" w16cid:durableId="1377268380">
    <w:abstractNumId w:val="33"/>
  </w:num>
  <w:num w:numId="139" w16cid:durableId="1099452627">
    <w:abstractNumId w:val="106"/>
  </w:num>
  <w:num w:numId="140" w16cid:durableId="1850219686">
    <w:abstractNumId w:val="26"/>
  </w:num>
  <w:num w:numId="141" w16cid:durableId="807865070">
    <w:abstractNumId w:val="15"/>
  </w:num>
  <w:num w:numId="142" w16cid:durableId="1144157719">
    <w:abstractNumId w:val="64"/>
  </w:num>
  <w:num w:numId="143" w16cid:durableId="908534574">
    <w:abstractNumId w:val="42"/>
  </w:num>
  <w:num w:numId="144" w16cid:durableId="2033993125">
    <w:abstractNumId w:val="61"/>
  </w:num>
  <w:num w:numId="145" w16cid:durableId="227889251">
    <w:abstractNumId w:val="8"/>
  </w:num>
  <w:num w:numId="146" w16cid:durableId="374045150">
    <w:abstractNumId w:val="123"/>
  </w:num>
  <w:num w:numId="147" w16cid:durableId="379283166">
    <w:abstractNumId w:val="78"/>
  </w:num>
  <w:num w:numId="148" w16cid:durableId="1247154863">
    <w:abstractNumId w:val="0"/>
  </w:num>
  <w:num w:numId="149" w16cid:durableId="1004358561">
    <w:abstractNumId w:val="7"/>
  </w:num>
  <w:num w:numId="150" w16cid:durableId="1668824724">
    <w:abstractNumId w:val="4"/>
  </w:num>
  <w:num w:numId="151" w16cid:durableId="926421529">
    <w:abstractNumId w:val="17"/>
  </w:num>
  <w:num w:numId="152" w16cid:durableId="1473522675">
    <w:abstractNumId w:val="63"/>
  </w:num>
  <w:num w:numId="153" w16cid:durableId="1247958427">
    <w:abstractNumId w:val="89"/>
  </w:num>
  <w:num w:numId="154" w16cid:durableId="988362926">
    <w:abstractNumId w:val="54"/>
  </w:num>
  <w:num w:numId="155" w16cid:durableId="1621064208">
    <w:abstractNumId w:val="13"/>
  </w:num>
  <w:num w:numId="156" w16cid:durableId="1362129478">
    <w:abstractNumId w:val="67"/>
  </w:num>
  <w:num w:numId="157" w16cid:durableId="1235699102">
    <w:abstractNumId w:val="91"/>
  </w:num>
  <w:num w:numId="158" w16cid:durableId="1567842713">
    <w:abstractNumId w:val="32"/>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Kuderska">
    <w15:presenceInfo w15:providerId="Windows Live" w15:userId="0ddd8856f2946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C32"/>
    <w:rsid w:val="000067AE"/>
    <w:rsid w:val="00007616"/>
    <w:rsid w:val="000135D9"/>
    <w:rsid w:val="00013F27"/>
    <w:rsid w:val="00021D5B"/>
    <w:rsid w:val="00025CD8"/>
    <w:rsid w:val="0002735E"/>
    <w:rsid w:val="000311A9"/>
    <w:rsid w:val="00031DD4"/>
    <w:rsid w:val="0003365C"/>
    <w:rsid w:val="00033E56"/>
    <w:rsid w:val="000357F4"/>
    <w:rsid w:val="000408BD"/>
    <w:rsid w:val="000432B8"/>
    <w:rsid w:val="00044514"/>
    <w:rsid w:val="000454E4"/>
    <w:rsid w:val="000502FA"/>
    <w:rsid w:val="0005378E"/>
    <w:rsid w:val="00053C55"/>
    <w:rsid w:val="00054A9E"/>
    <w:rsid w:val="000560C7"/>
    <w:rsid w:val="000562BB"/>
    <w:rsid w:val="00056991"/>
    <w:rsid w:val="00067357"/>
    <w:rsid w:val="0007121A"/>
    <w:rsid w:val="000776B6"/>
    <w:rsid w:val="00080BD2"/>
    <w:rsid w:val="00080C9C"/>
    <w:rsid w:val="00080EA2"/>
    <w:rsid w:val="000833D7"/>
    <w:rsid w:val="00083B30"/>
    <w:rsid w:val="00084233"/>
    <w:rsid w:val="00084DEF"/>
    <w:rsid w:val="00085DC6"/>
    <w:rsid w:val="00092482"/>
    <w:rsid w:val="000946EC"/>
    <w:rsid w:val="000A07AF"/>
    <w:rsid w:val="000A25CF"/>
    <w:rsid w:val="000A4ED9"/>
    <w:rsid w:val="000B0732"/>
    <w:rsid w:val="000B25E9"/>
    <w:rsid w:val="000B4130"/>
    <w:rsid w:val="000B5547"/>
    <w:rsid w:val="000C4DD3"/>
    <w:rsid w:val="000C598E"/>
    <w:rsid w:val="000C6A5C"/>
    <w:rsid w:val="000C6BAB"/>
    <w:rsid w:val="000D0B65"/>
    <w:rsid w:val="000D2209"/>
    <w:rsid w:val="000D26A3"/>
    <w:rsid w:val="000D2FB3"/>
    <w:rsid w:val="000D3CF0"/>
    <w:rsid w:val="000E0F8B"/>
    <w:rsid w:val="000E3570"/>
    <w:rsid w:val="000E45CB"/>
    <w:rsid w:val="000E4E17"/>
    <w:rsid w:val="000F2E6B"/>
    <w:rsid w:val="0010143C"/>
    <w:rsid w:val="001015F3"/>
    <w:rsid w:val="001060E0"/>
    <w:rsid w:val="00107F06"/>
    <w:rsid w:val="001123CB"/>
    <w:rsid w:val="00116819"/>
    <w:rsid w:val="00125305"/>
    <w:rsid w:val="00133BBE"/>
    <w:rsid w:val="00140074"/>
    <w:rsid w:val="001415EA"/>
    <w:rsid w:val="00142915"/>
    <w:rsid w:val="00143A67"/>
    <w:rsid w:val="00151D10"/>
    <w:rsid w:val="00152BBE"/>
    <w:rsid w:val="0015609E"/>
    <w:rsid w:val="00180B32"/>
    <w:rsid w:val="00182C0B"/>
    <w:rsid w:val="001848E3"/>
    <w:rsid w:val="00187502"/>
    <w:rsid w:val="00187CCE"/>
    <w:rsid w:val="00192D81"/>
    <w:rsid w:val="00192E0C"/>
    <w:rsid w:val="0019369F"/>
    <w:rsid w:val="0019448B"/>
    <w:rsid w:val="001944E8"/>
    <w:rsid w:val="00196E01"/>
    <w:rsid w:val="00197599"/>
    <w:rsid w:val="001A0B25"/>
    <w:rsid w:val="001A3371"/>
    <w:rsid w:val="001A4B4C"/>
    <w:rsid w:val="001A6E2B"/>
    <w:rsid w:val="001B0ABC"/>
    <w:rsid w:val="001B13DB"/>
    <w:rsid w:val="001B1EEA"/>
    <w:rsid w:val="001B3746"/>
    <w:rsid w:val="001C0CB0"/>
    <w:rsid w:val="001C0D1B"/>
    <w:rsid w:val="001C17D3"/>
    <w:rsid w:val="001C53AF"/>
    <w:rsid w:val="001C6CE0"/>
    <w:rsid w:val="001C6E3B"/>
    <w:rsid w:val="001C7A17"/>
    <w:rsid w:val="001D47F2"/>
    <w:rsid w:val="001D5FCD"/>
    <w:rsid w:val="001E1F6F"/>
    <w:rsid w:val="001F3088"/>
    <w:rsid w:val="001F3EF1"/>
    <w:rsid w:val="001F53BE"/>
    <w:rsid w:val="001F56CB"/>
    <w:rsid w:val="001F57D8"/>
    <w:rsid w:val="001F5DAF"/>
    <w:rsid w:val="002010BD"/>
    <w:rsid w:val="0020300F"/>
    <w:rsid w:val="0020570C"/>
    <w:rsid w:val="00207103"/>
    <w:rsid w:val="0020751A"/>
    <w:rsid w:val="00212C2F"/>
    <w:rsid w:val="0021466D"/>
    <w:rsid w:val="002154EF"/>
    <w:rsid w:val="0022356A"/>
    <w:rsid w:val="00225635"/>
    <w:rsid w:val="002308C8"/>
    <w:rsid w:val="00233DF3"/>
    <w:rsid w:val="00237732"/>
    <w:rsid w:val="002430AE"/>
    <w:rsid w:val="0024626D"/>
    <w:rsid w:val="00247E93"/>
    <w:rsid w:val="00251499"/>
    <w:rsid w:val="002539D6"/>
    <w:rsid w:val="00254C27"/>
    <w:rsid w:val="00255535"/>
    <w:rsid w:val="00256F4F"/>
    <w:rsid w:val="00257451"/>
    <w:rsid w:val="002575FF"/>
    <w:rsid w:val="0026139B"/>
    <w:rsid w:val="00263FB6"/>
    <w:rsid w:val="0026624A"/>
    <w:rsid w:val="002671B2"/>
    <w:rsid w:val="002709DA"/>
    <w:rsid w:val="0027153E"/>
    <w:rsid w:val="0027195F"/>
    <w:rsid w:val="00271CC3"/>
    <w:rsid w:val="00274889"/>
    <w:rsid w:val="002756C3"/>
    <w:rsid w:val="00286A46"/>
    <w:rsid w:val="00286D7D"/>
    <w:rsid w:val="002870B1"/>
    <w:rsid w:val="0028774B"/>
    <w:rsid w:val="0029106F"/>
    <w:rsid w:val="0029159F"/>
    <w:rsid w:val="00292F7B"/>
    <w:rsid w:val="002A0BD2"/>
    <w:rsid w:val="002A235F"/>
    <w:rsid w:val="002A2EAD"/>
    <w:rsid w:val="002A604A"/>
    <w:rsid w:val="002B0099"/>
    <w:rsid w:val="002B2784"/>
    <w:rsid w:val="002B3BC0"/>
    <w:rsid w:val="002B7966"/>
    <w:rsid w:val="002B7B98"/>
    <w:rsid w:val="002C0D83"/>
    <w:rsid w:val="002C0FAF"/>
    <w:rsid w:val="002C1798"/>
    <w:rsid w:val="002C1AAF"/>
    <w:rsid w:val="002C30D6"/>
    <w:rsid w:val="002C4B9A"/>
    <w:rsid w:val="002C7EB2"/>
    <w:rsid w:val="002D2686"/>
    <w:rsid w:val="002E1428"/>
    <w:rsid w:val="002E2CE6"/>
    <w:rsid w:val="002E3418"/>
    <w:rsid w:val="002E4351"/>
    <w:rsid w:val="002F1C4B"/>
    <w:rsid w:val="002F4257"/>
    <w:rsid w:val="002F4391"/>
    <w:rsid w:val="002F65EE"/>
    <w:rsid w:val="002F7897"/>
    <w:rsid w:val="002F790C"/>
    <w:rsid w:val="00304663"/>
    <w:rsid w:val="00305E73"/>
    <w:rsid w:val="003062A3"/>
    <w:rsid w:val="003072C2"/>
    <w:rsid w:val="00310B30"/>
    <w:rsid w:val="00311536"/>
    <w:rsid w:val="0031280C"/>
    <w:rsid w:val="00314F8C"/>
    <w:rsid w:val="0032784A"/>
    <w:rsid w:val="0033353C"/>
    <w:rsid w:val="003400C5"/>
    <w:rsid w:val="003409CD"/>
    <w:rsid w:val="003438C2"/>
    <w:rsid w:val="00346BD6"/>
    <w:rsid w:val="0035117F"/>
    <w:rsid w:val="00354AF1"/>
    <w:rsid w:val="00355217"/>
    <w:rsid w:val="00356E56"/>
    <w:rsid w:val="00357F3C"/>
    <w:rsid w:val="003608D5"/>
    <w:rsid w:val="00360BAB"/>
    <w:rsid w:val="003615FE"/>
    <w:rsid w:val="00363B0E"/>
    <w:rsid w:val="00364914"/>
    <w:rsid w:val="00366675"/>
    <w:rsid w:val="003705AB"/>
    <w:rsid w:val="00371647"/>
    <w:rsid w:val="00371A3F"/>
    <w:rsid w:val="00374CB0"/>
    <w:rsid w:val="003842F9"/>
    <w:rsid w:val="00384C5F"/>
    <w:rsid w:val="003878C9"/>
    <w:rsid w:val="00390D20"/>
    <w:rsid w:val="00392AE5"/>
    <w:rsid w:val="003960B8"/>
    <w:rsid w:val="00396D64"/>
    <w:rsid w:val="003979DC"/>
    <w:rsid w:val="003A42FF"/>
    <w:rsid w:val="003A64FA"/>
    <w:rsid w:val="003A6C17"/>
    <w:rsid w:val="003A7EC9"/>
    <w:rsid w:val="003B0870"/>
    <w:rsid w:val="003B2463"/>
    <w:rsid w:val="003B3520"/>
    <w:rsid w:val="003B6943"/>
    <w:rsid w:val="003B6989"/>
    <w:rsid w:val="003C47EF"/>
    <w:rsid w:val="003D1173"/>
    <w:rsid w:val="003D16AB"/>
    <w:rsid w:val="003D2D55"/>
    <w:rsid w:val="003D4CBD"/>
    <w:rsid w:val="003E0816"/>
    <w:rsid w:val="003E169F"/>
    <w:rsid w:val="003E2B8C"/>
    <w:rsid w:val="003E391D"/>
    <w:rsid w:val="003E592B"/>
    <w:rsid w:val="003E675D"/>
    <w:rsid w:val="003F2826"/>
    <w:rsid w:val="003F500A"/>
    <w:rsid w:val="003F6BD5"/>
    <w:rsid w:val="003F7F65"/>
    <w:rsid w:val="00401315"/>
    <w:rsid w:val="004015A5"/>
    <w:rsid w:val="0040333D"/>
    <w:rsid w:val="0040679D"/>
    <w:rsid w:val="0040683A"/>
    <w:rsid w:val="00406A89"/>
    <w:rsid w:val="00410761"/>
    <w:rsid w:val="004154C0"/>
    <w:rsid w:val="00415DF4"/>
    <w:rsid w:val="004166C8"/>
    <w:rsid w:val="00417E30"/>
    <w:rsid w:val="004202B7"/>
    <w:rsid w:val="0042065A"/>
    <w:rsid w:val="0042163A"/>
    <w:rsid w:val="00421D29"/>
    <w:rsid w:val="00422E89"/>
    <w:rsid w:val="00426AFC"/>
    <w:rsid w:val="00433A81"/>
    <w:rsid w:val="00433F2B"/>
    <w:rsid w:val="0043464F"/>
    <w:rsid w:val="00435742"/>
    <w:rsid w:val="00435BE6"/>
    <w:rsid w:val="00441270"/>
    <w:rsid w:val="00441343"/>
    <w:rsid w:val="004422FB"/>
    <w:rsid w:val="004427BA"/>
    <w:rsid w:val="004437DB"/>
    <w:rsid w:val="0044421C"/>
    <w:rsid w:val="004443FF"/>
    <w:rsid w:val="004501B6"/>
    <w:rsid w:val="00454071"/>
    <w:rsid w:val="004616E3"/>
    <w:rsid w:val="00466421"/>
    <w:rsid w:val="0046650D"/>
    <w:rsid w:val="0046792A"/>
    <w:rsid w:val="00473296"/>
    <w:rsid w:val="00475E74"/>
    <w:rsid w:val="00482D76"/>
    <w:rsid w:val="00484A48"/>
    <w:rsid w:val="004854E3"/>
    <w:rsid w:val="00492478"/>
    <w:rsid w:val="004978BA"/>
    <w:rsid w:val="004A0A71"/>
    <w:rsid w:val="004A5A02"/>
    <w:rsid w:val="004B65D2"/>
    <w:rsid w:val="004B7C25"/>
    <w:rsid w:val="004C1DF7"/>
    <w:rsid w:val="004C1EFD"/>
    <w:rsid w:val="004C6659"/>
    <w:rsid w:val="004D1536"/>
    <w:rsid w:val="004D31D8"/>
    <w:rsid w:val="004D542B"/>
    <w:rsid w:val="004D5D99"/>
    <w:rsid w:val="004D7354"/>
    <w:rsid w:val="004E0761"/>
    <w:rsid w:val="004E277B"/>
    <w:rsid w:val="004E373F"/>
    <w:rsid w:val="004E79A1"/>
    <w:rsid w:val="004F013F"/>
    <w:rsid w:val="004F254E"/>
    <w:rsid w:val="004F33CC"/>
    <w:rsid w:val="004F59F0"/>
    <w:rsid w:val="004F63AC"/>
    <w:rsid w:val="004F71C8"/>
    <w:rsid w:val="004F7AFC"/>
    <w:rsid w:val="004F7EE7"/>
    <w:rsid w:val="004F7FAB"/>
    <w:rsid w:val="00500807"/>
    <w:rsid w:val="00503649"/>
    <w:rsid w:val="00512D2D"/>
    <w:rsid w:val="005200B2"/>
    <w:rsid w:val="00521012"/>
    <w:rsid w:val="00522979"/>
    <w:rsid w:val="00527158"/>
    <w:rsid w:val="005271D9"/>
    <w:rsid w:val="00530661"/>
    <w:rsid w:val="005306E0"/>
    <w:rsid w:val="005337CC"/>
    <w:rsid w:val="0053442D"/>
    <w:rsid w:val="005346F4"/>
    <w:rsid w:val="00536B77"/>
    <w:rsid w:val="00537F70"/>
    <w:rsid w:val="005409A2"/>
    <w:rsid w:val="0054100A"/>
    <w:rsid w:val="0054296D"/>
    <w:rsid w:val="00542CE0"/>
    <w:rsid w:val="00545E5E"/>
    <w:rsid w:val="005528DC"/>
    <w:rsid w:val="00553E8E"/>
    <w:rsid w:val="005568F5"/>
    <w:rsid w:val="00556BA0"/>
    <w:rsid w:val="005607F1"/>
    <w:rsid w:val="0056082B"/>
    <w:rsid w:val="005630C2"/>
    <w:rsid w:val="00566C16"/>
    <w:rsid w:val="00567923"/>
    <w:rsid w:val="005705E7"/>
    <w:rsid w:val="00573CB3"/>
    <w:rsid w:val="00575E45"/>
    <w:rsid w:val="00577ECE"/>
    <w:rsid w:val="0058185B"/>
    <w:rsid w:val="005818A4"/>
    <w:rsid w:val="00582837"/>
    <w:rsid w:val="00582AED"/>
    <w:rsid w:val="0058444C"/>
    <w:rsid w:val="00586AA7"/>
    <w:rsid w:val="00591F4D"/>
    <w:rsid w:val="0059330C"/>
    <w:rsid w:val="00596015"/>
    <w:rsid w:val="005A0698"/>
    <w:rsid w:val="005A370B"/>
    <w:rsid w:val="005A63B3"/>
    <w:rsid w:val="005B2E5C"/>
    <w:rsid w:val="005B3353"/>
    <w:rsid w:val="005B37CA"/>
    <w:rsid w:val="005C2AA7"/>
    <w:rsid w:val="005C34CB"/>
    <w:rsid w:val="005C7735"/>
    <w:rsid w:val="005D3B19"/>
    <w:rsid w:val="005D4684"/>
    <w:rsid w:val="005D4765"/>
    <w:rsid w:val="005E0833"/>
    <w:rsid w:val="005E409D"/>
    <w:rsid w:val="005E5018"/>
    <w:rsid w:val="005E553C"/>
    <w:rsid w:val="005E642C"/>
    <w:rsid w:val="005E71A5"/>
    <w:rsid w:val="005E7EAC"/>
    <w:rsid w:val="005F6620"/>
    <w:rsid w:val="00600C9B"/>
    <w:rsid w:val="00603164"/>
    <w:rsid w:val="00606002"/>
    <w:rsid w:val="00610BA3"/>
    <w:rsid w:val="0061221F"/>
    <w:rsid w:val="00612475"/>
    <w:rsid w:val="00612B6E"/>
    <w:rsid w:val="00614487"/>
    <w:rsid w:val="00614ACC"/>
    <w:rsid w:val="0061685B"/>
    <w:rsid w:val="00617750"/>
    <w:rsid w:val="006210C1"/>
    <w:rsid w:val="00621BAA"/>
    <w:rsid w:val="00621D36"/>
    <w:rsid w:val="00625721"/>
    <w:rsid w:val="0062646F"/>
    <w:rsid w:val="006327DA"/>
    <w:rsid w:val="00632E32"/>
    <w:rsid w:val="0063360A"/>
    <w:rsid w:val="00634611"/>
    <w:rsid w:val="00634F6E"/>
    <w:rsid w:val="0064552F"/>
    <w:rsid w:val="00645743"/>
    <w:rsid w:val="00651872"/>
    <w:rsid w:val="00665383"/>
    <w:rsid w:val="00665F0F"/>
    <w:rsid w:val="00672FBE"/>
    <w:rsid w:val="00675795"/>
    <w:rsid w:val="00680151"/>
    <w:rsid w:val="00680586"/>
    <w:rsid w:val="00685018"/>
    <w:rsid w:val="00691FAF"/>
    <w:rsid w:val="006927E5"/>
    <w:rsid w:val="0069547B"/>
    <w:rsid w:val="00696AFB"/>
    <w:rsid w:val="006A0AD4"/>
    <w:rsid w:val="006A6295"/>
    <w:rsid w:val="006A62A8"/>
    <w:rsid w:val="006B0D57"/>
    <w:rsid w:val="006B12B2"/>
    <w:rsid w:val="006B3607"/>
    <w:rsid w:val="006B40F3"/>
    <w:rsid w:val="006B564B"/>
    <w:rsid w:val="006B5CD0"/>
    <w:rsid w:val="006B7C80"/>
    <w:rsid w:val="006B7EED"/>
    <w:rsid w:val="006C543F"/>
    <w:rsid w:val="006C5BE8"/>
    <w:rsid w:val="006C6A42"/>
    <w:rsid w:val="006C6E07"/>
    <w:rsid w:val="006D6B56"/>
    <w:rsid w:val="006D7B76"/>
    <w:rsid w:val="006E0399"/>
    <w:rsid w:val="006E05AB"/>
    <w:rsid w:val="006E24F4"/>
    <w:rsid w:val="006E25B0"/>
    <w:rsid w:val="006E27D1"/>
    <w:rsid w:val="006E49ED"/>
    <w:rsid w:val="006E6266"/>
    <w:rsid w:val="006F133F"/>
    <w:rsid w:val="006F1A27"/>
    <w:rsid w:val="006F41FF"/>
    <w:rsid w:val="006F482A"/>
    <w:rsid w:val="006F6E74"/>
    <w:rsid w:val="00701796"/>
    <w:rsid w:val="0070220F"/>
    <w:rsid w:val="00703963"/>
    <w:rsid w:val="00705FB2"/>
    <w:rsid w:val="00711A77"/>
    <w:rsid w:val="007128F2"/>
    <w:rsid w:val="00713E57"/>
    <w:rsid w:val="007147BD"/>
    <w:rsid w:val="007205B8"/>
    <w:rsid w:val="007219C3"/>
    <w:rsid w:val="007243FD"/>
    <w:rsid w:val="0072517A"/>
    <w:rsid w:val="0073120C"/>
    <w:rsid w:val="00731E9B"/>
    <w:rsid w:val="007327E3"/>
    <w:rsid w:val="00733071"/>
    <w:rsid w:val="00733A67"/>
    <w:rsid w:val="00735835"/>
    <w:rsid w:val="00741077"/>
    <w:rsid w:val="00743029"/>
    <w:rsid w:val="00743BC6"/>
    <w:rsid w:val="007452BA"/>
    <w:rsid w:val="0074758E"/>
    <w:rsid w:val="00750995"/>
    <w:rsid w:val="00752904"/>
    <w:rsid w:val="007547CF"/>
    <w:rsid w:val="00756D07"/>
    <w:rsid w:val="00764700"/>
    <w:rsid w:val="007653C5"/>
    <w:rsid w:val="0077123B"/>
    <w:rsid w:val="00772CBA"/>
    <w:rsid w:val="00773FA7"/>
    <w:rsid w:val="00780D8F"/>
    <w:rsid w:val="00782C8D"/>
    <w:rsid w:val="00785E06"/>
    <w:rsid w:val="00786A06"/>
    <w:rsid w:val="007928A9"/>
    <w:rsid w:val="007941DA"/>
    <w:rsid w:val="00797F29"/>
    <w:rsid w:val="007A3A67"/>
    <w:rsid w:val="007A5B2F"/>
    <w:rsid w:val="007A7699"/>
    <w:rsid w:val="007A7E74"/>
    <w:rsid w:val="007B02B1"/>
    <w:rsid w:val="007B0F60"/>
    <w:rsid w:val="007B29D7"/>
    <w:rsid w:val="007B2BB0"/>
    <w:rsid w:val="007B49BA"/>
    <w:rsid w:val="007B6625"/>
    <w:rsid w:val="007B6F69"/>
    <w:rsid w:val="007C21F2"/>
    <w:rsid w:val="007C386E"/>
    <w:rsid w:val="007C3E23"/>
    <w:rsid w:val="007C426D"/>
    <w:rsid w:val="007C4C0D"/>
    <w:rsid w:val="007C5EFA"/>
    <w:rsid w:val="007C6842"/>
    <w:rsid w:val="007C76F0"/>
    <w:rsid w:val="007D1D35"/>
    <w:rsid w:val="007D1DA7"/>
    <w:rsid w:val="007D2456"/>
    <w:rsid w:val="007D7F93"/>
    <w:rsid w:val="007E230D"/>
    <w:rsid w:val="007E4029"/>
    <w:rsid w:val="007F207E"/>
    <w:rsid w:val="007F5982"/>
    <w:rsid w:val="007F7B5A"/>
    <w:rsid w:val="00801F7F"/>
    <w:rsid w:val="00807488"/>
    <w:rsid w:val="008112A5"/>
    <w:rsid w:val="0081178D"/>
    <w:rsid w:val="008149B9"/>
    <w:rsid w:val="00816744"/>
    <w:rsid w:val="00827330"/>
    <w:rsid w:val="00827650"/>
    <w:rsid w:val="00830A54"/>
    <w:rsid w:val="00831335"/>
    <w:rsid w:val="008331E8"/>
    <w:rsid w:val="00833996"/>
    <w:rsid w:val="008363F5"/>
    <w:rsid w:val="008364A8"/>
    <w:rsid w:val="00841D6E"/>
    <w:rsid w:val="00841D71"/>
    <w:rsid w:val="00843D91"/>
    <w:rsid w:val="008440F5"/>
    <w:rsid w:val="008442ED"/>
    <w:rsid w:val="0084613F"/>
    <w:rsid w:val="008478C2"/>
    <w:rsid w:val="0085060C"/>
    <w:rsid w:val="00852609"/>
    <w:rsid w:val="00852A67"/>
    <w:rsid w:val="00855D55"/>
    <w:rsid w:val="0085725C"/>
    <w:rsid w:val="00857336"/>
    <w:rsid w:val="00857BA7"/>
    <w:rsid w:val="00860F8C"/>
    <w:rsid w:val="008644D8"/>
    <w:rsid w:val="00864A36"/>
    <w:rsid w:val="00866BB1"/>
    <w:rsid w:val="00876F73"/>
    <w:rsid w:val="00884DDD"/>
    <w:rsid w:val="00886A98"/>
    <w:rsid w:val="008877D1"/>
    <w:rsid w:val="00887C3D"/>
    <w:rsid w:val="00890629"/>
    <w:rsid w:val="00893054"/>
    <w:rsid w:val="0089514E"/>
    <w:rsid w:val="00897124"/>
    <w:rsid w:val="008A6AE6"/>
    <w:rsid w:val="008B1179"/>
    <w:rsid w:val="008B1ADE"/>
    <w:rsid w:val="008B2C9B"/>
    <w:rsid w:val="008B3365"/>
    <w:rsid w:val="008B734F"/>
    <w:rsid w:val="008C03E8"/>
    <w:rsid w:val="008C0FD9"/>
    <w:rsid w:val="008C193D"/>
    <w:rsid w:val="008C57F9"/>
    <w:rsid w:val="008C7351"/>
    <w:rsid w:val="008C7B47"/>
    <w:rsid w:val="008D5024"/>
    <w:rsid w:val="008E035D"/>
    <w:rsid w:val="008E32B9"/>
    <w:rsid w:val="008E37D6"/>
    <w:rsid w:val="008E3822"/>
    <w:rsid w:val="008E4766"/>
    <w:rsid w:val="008E4D43"/>
    <w:rsid w:val="008F0636"/>
    <w:rsid w:val="008F5055"/>
    <w:rsid w:val="008F6C07"/>
    <w:rsid w:val="0090314A"/>
    <w:rsid w:val="009037F2"/>
    <w:rsid w:val="00903C9B"/>
    <w:rsid w:val="00906083"/>
    <w:rsid w:val="00910189"/>
    <w:rsid w:val="00911A41"/>
    <w:rsid w:val="00912400"/>
    <w:rsid w:val="00912BCA"/>
    <w:rsid w:val="00912BD7"/>
    <w:rsid w:val="009131A6"/>
    <w:rsid w:val="00921020"/>
    <w:rsid w:val="00927158"/>
    <w:rsid w:val="00927203"/>
    <w:rsid w:val="0092754C"/>
    <w:rsid w:val="00930C2F"/>
    <w:rsid w:val="00944DF4"/>
    <w:rsid w:val="009530C8"/>
    <w:rsid w:val="0095393F"/>
    <w:rsid w:val="00954870"/>
    <w:rsid w:val="0095532C"/>
    <w:rsid w:val="00960963"/>
    <w:rsid w:val="00962C32"/>
    <w:rsid w:val="00970F61"/>
    <w:rsid w:val="009728A2"/>
    <w:rsid w:val="00973FF1"/>
    <w:rsid w:val="0097486A"/>
    <w:rsid w:val="009756A1"/>
    <w:rsid w:val="0098044A"/>
    <w:rsid w:val="00980996"/>
    <w:rsid w:val="00985534"/>
    <w:rsid w:val="009856C7"/>
    <w:rsid w:val="00985C35"/>
    <w:rsid w:val="009911F4"/>
    <w:rsid w:val="00993402"/>
    <w:rsid w:val="00993934"/>
    <w:rsid w:val="00993D7D"/>
    <w:rsid w:val="009961FF"/>
    <w:rsid w:val="009A5F50"/>
    <w:rsid w:val="009A710B"/>
    <w:rsid w:val="009A7E49"/>
    <w:rsid w:val="009B056F"/>
    <w:rsid w:val="009B0574"/>
    <w:rsid w:val="009B0B8E"/>
    <w:rsid w:val="009B5C8E"/>
    <w:rsid w:val="009B674A"/>
    <w:rsid w:val="009B77DD"/>
    <w:rsid w:val="009C027B"/>
    <w:rsid w:val="009C0C43"/>
    <w:rsid w:val="009C24CD"/>
    <w:rsid w:val="009C2BCD"/>
    <w:rsid w:val="009C7167"/>
    <w:rsid w:val="009D0C13"/>
    <w:rsid w:val="009D368A"/>
    <w:rsid w:val="009E4ABE"/>
    <w:rsid w:val="009E6179"/>
    <w:rsid w:val="009F048D"/>
    <w:rsid w:val="009F4F39"/>
    <w:rsid w:val="009F54AE"/>
    <w:rsid w:val="009F6146"/>
    <w:rsid w:val="00A014C0"/>
    <w:rsid w:val="00A02C25"/>
    <w:rsid w:val="00A02E85"/>
    <w:rsid w:val="00A059E8"/>
    <w:rsid w:val="00A066E5"/>
    <w:rsid w:val="00A07916"/>
    <w:rsid w:val="00A1301A"/>
    <w:rsid w:val="00A1504D"/>
    <w:rsid w:val="00A15E09"/>
    <w:rsid w:val="00A16081"/>
    <w:rsid w:val="00A21FBD"/>
    <w:rsid w:val="00A2382B"/>
    <w:rsid w:val="00A321D2"/>
    <w:rsid w:val="00A35836"/>
    <w:rsid w:val="00A36350"/>
    <w:rsid w:val="00A400D9"/>
    <w:rsid w:val="00A41542"/>
    <w:rsid w:val="00A45EF4"/>
    <w:rsid w:val="00A45F4E"/>
    <w:rsid w:val="00A478AE"/>
    <w:rsid w:val="00A47E1F"/>
    <w:rsid w:val="00A52F64"/>
    <w:rsid w:val="00A56153"/>
    <w:rsid w:val="00A60752"/>
    <w:rsid w:val="00A66337"/>
    <w:rsid w:val="00A75E6D"/>
    <w:rsid w:val="00A76E4F"/>
    <w:rsid w:val="00A823D7"/>
    <w:rsid w:val="00A837DC"/>
    <w:rsid w:val="00A84C11"/>
    <w:rsid w:val="00A859A4"/>
    <w:rsid w:val="00A914DE"/>
    <w:rsid w:val="00A944C7"/>
    <w:rsid w:val="00AA5A20"/>
    <w:rsid w:val="00AC0F19"/>
    <w:rsid w:val="00AC21DF"/>
    <w:rsid w:val="00AC29B7"/>
    <w:rsid w:val="00AC2C20"/>
    <w:rsid w:val="00AC507F"/>
    <w:rsid w:val="00AC7338"/>
    <w:rsid w:val="00AD53A4"/>
    <w:rsid w:val="00AD5F69"/>
    <w:rsid w:val="00AD7C08"/>
    <w:rsid w:val="00AE0170"/>
    <w:rsid w:val="00AE0348"/>
    <w:rsid w:val="00AE1E12"/>
    <w:rsid w:val="00AE49D1"/>
    <w:rsid w:val="00AE6928"/>
    <w:rsid w:val="00AF1E62"/>
    <w:rsid w:val="00AF2130"/>
    <w:rsid w:val="00AF2239"/>
    <w:rsid w:val="00AF3005"/>
    <w:rsid w:val="00AF4E15"/>
    <w:rsid w:val="00B00B7B"/>
    <w:rsid w:val="00B06BD3"/>
    <w:rsid w:val="00B078A4"/>
    <w:rsid w:val="00B078D3"/>
    <w:rsid w:val="00B131DD"/>
    <w:rsid w:val="00B13E9A"/>
    <w:rsid w:val="00B15CAA"/>
    <w:rsid w:val="00B15D90"/>
    <w:rsid w:val="00B204F3"/>
    <w:rsid w:val="00B219A4"/>
    <w:rsid w:val="00B22B58"/>
    <w:rsid w:val="00B26D85"/>
    <w:rsid w:val="00B36499"/>
    <w:rsid w:val="00B36581"/>
    <w:rsid w:val="00B457E1"/>
    <w:rsid w:val="00B45999"/>
    <w:rsid w:val="00B45F8C"/>
    <w:rsid w:val="00B51762"/>
    <w:rsid w:val="00B54156"/>
    <w:rsid w:val="00B545DE"/>
    <w:rsid w:val="00B54708"/>
    <w:rsid w:val="00B631D5"/>
    <w:rsid w:val="00B63D6D"/>
    <w:rsid w:val="00B67582"/>
    <w:rsid w:val="00B71B7B"/>
    <w:rsid w:val="00B7256C"/>
    <w:rsid w:val="00B72B37"/>
    <w:rsid w:val="00B733D3"/>
    <w:rsid w:val="00B80316"/>
    <w:rsid w:val="00B85030"/>
    <w:rsid w:val="00B970B8"/>
    <w:rsid w:val="00BA082E"/>
    <w:rsid w:val="00BB175D"/>
    <w:rsid w:val="00BB42F2"/>
    <w:rsid w:val="00BB715B"/>
    <w:rsid w:val="00BC2D49"/>
    <w:rsid w:val="00BC60B0"/>
    <w:rsid w:val="00BD326E"/>
    <w:rsid w:val="00BD3A3A"/>
    <w:rsid w:val="00BD3E15"/>
    <w:rsid w:val="00BD3F30"/>
    <w:rsid w:val="00BD6C1E"/>
    <w:rsid w:val="00BD6EFC"/>
    <w:rsid w:val="00BE13E5"/>
    <w:rsid w:val="00BE3132"/>
    <w:rsid w:val="00BE36B7"/>
    <w:rsid w:val="00BE450B"/>
    <w:rsid w:val="00BE49C6"/>
    <w:rsid w:val="00BE533D"/>
    <w:rsid w:val="00BF0924"/>
    <w:rsid w:val="00BF3E49"/>
    <w:rsid w:val="00BF4D91"/>
    <w:rsid w:val="00C021BC"/>
    <w:rsid w:val="00C029EF"/>
    <w:rsid w:val="00C03286"/>
    <w:rsid w:val="00C067E6"/>
    <w:rsid w:val="00C0766F"/>
    <w:rsid w:val="00C109BA"/>
    <w:rsid w:val="00C17604"/>
    <w:rsid w:val="00C221D3"/>
    <w:rsid w:val="00C26AB1"/>
    <w:rsid w:val="00C26F46"/>
    <w:rsid w:val="00C32324"/>
    <w:rsid w:val="00C32948"/>
    <w:rsid w:val="00C33963"/>
    <w:rsid w:val="00C358B9"/>
    <w:rsid w:val="00C460AE"/>
    <w:rsid w:val="00C46563"/>
    <w:rsid w:val="00C47095"/>
    <w:rsid w:val="00C5152D"/>
    <w:rsid w:val="00C60829"/>
    <w:rsid w:val="00C60A6B"/>
    <w:rsid w:val="00C61625"/>
    <w:rsid w:val="00C63959"/>
    <w:rsid w:val="00C72B4A"/>
    <w:rsid w:val="00C7421E"/>
    <w:rsid w:val="00C751A6"/>
    <w:rsid w:val="00C757E0"/>
    <w:rsid w:val="00C75A66"/>
    <w:rsid w:val="00C76DD7"/>
    <w:rsid w:val="00C8029B"/>
    <w:rsid w:val="00C80CB6"/>
    <w:rsid w:val="00C8415C"/>
    <w:rsid w:val="00C8461F"/>
    <w:rsid w:val="00C85E3C"/>
    <w:rsid w:val="00C96C59"/>
    <w:rsid w:val="00C97ABE"/>
    <w:rsid w:val="00CA4380"/>
    <w:rsid w:val="00CA613B"/>
    <w:rsid w:val="00CA7380"/>
    <w:rsid w:val="00CB00BE"/>
    <w:rsid w:val="00CB38B7"/>
    <w:rsid w:val="00CC3C4F"/>
    <w:rsid w:val="00CC7F39"/>
    <w:rsid w:val="00CD05F6"/>
    <w:rsid w:val="00CD1B1C"/>
    <w:rsid w:val="00CD38FB"/>
    <w:rsid w:val="00CD412D"/>
    <w:rsid w:val="00CD4CDB"/>
    <w:rsid w:val="00CD5BC2"/>
    <w:rsid w:val="00CD6BDC"/>
    <w:rsid w:val="00CE20F6"/>
    <w:rsid w:val="00CE718C"/>
    <w:rsid w:val="00D101C2"/>
    <w:rsid w:val="00D1730E"/>
    <w:rsid w:val="00D17BF9"/>
    <w:rsid w:val="00D20163"/>
    <w:rsid w:val="00D2352D"/>
    <w:rsid w:val="00D23E2E"/>
    <w:rsid w:val="00D301AD"/>
    <w:rsid w:val="00D36B83"/>
    <w:rsid w:val="00D3789A"/>
    <w:rsid w:val="00D45A75"/>
    <w:rsid w:val="00D45F10"/>
    <w:rsid w:val="00D510DA"/>
    <w:rsid w:val="00D51C49"/>
    <w:rsid w:val="00D52C12"/>
    <w:rsid w:val="00D538C3"/>
    <w:rsid w:val="00D55801"/>
    <w:rsid w:val="00D568D8"/>
    <w:rsid w:val="00D60501"/>
    <w:rsid w:val="00D60E3B"/>
    <w:rsid w:val="00D61321"/>
    <w:rsid w:val="00D62B97"/>
    <w:rsid w:val="00D62D70"/>
    <w:rsid w:val="00D70807"/>
    <w:rsid w:val="00D7116D"/>
    <w:rsid w:val="00D7159A"/>
    <w:rsid w:val="00D72E89"/>
    <w:rsid w:val="00D80916"/>
    <w:rsid w:val="00D8143C"/>
    <w:rsid w:val="00D81C70"/>
    <w:rsid w:val="00D8394B"/>
    <w:rsid w:val="00D856FB"/>
    <w:rsid w:val="00D86F57"/>
    <w:rsid w:val="00D90B93"/>
    <w:rsid w:val="00D93609"/>
    <w:rsid w:val="00D96A23"/>
    <w:rsid w:val="00DA11E0"/>
    <w:rsid w:val="00DA2661"/>
    <w:rsid w:val="00DA4B3E"/>
    <w:rsid w:val="00DA5342"/>
    <w:rsid w:val="00DA54BD"/>
    <w:rsid w:val="00DA7D93"/>
    <w:rsid w:val="00DB05CC"/>
    <w:rsid w:val="00DB0E74"/>
    <w:rsid w:val="00DB78BF"/>
    <w:rsid w:val="00DC1569"/>
    <w:rsid w:val="00DC4B38"/>
    <w:rsid w:val="00DC6E77"/>
    <w:rsid w:val="00DD4579"/>
    <w:rsid w:val="00DD5922"/>
    <w:rsid w:val="00DE12CD"/>
    <w:rsid w:val="00DE7C13"/>
    <w:rsid w:val="00DE7C16"/>
    <w:rsid w:val="00DF044F"/>
    <w:rsid w:val="00DF31A9"/>
    <w:rsid w:val="00DF3DF3"/>
    <w:rsid w:val="00DF4E85"/>
    <w:rsid w:val="00DF68BE"/>
    <w:rsid w:val="00E04F1F"/>
    <w:rsid w:val="00E05055"/>
    <w:rsid w:val="00E05E54"/>
    <w:rsid w:val="00E20B04"/>
    <w:rsid w:val="00E22EDF"/>
    <w:rsid w:val="00E25264"/>
    <w:rsid w:val="00E26E20"/>
    <w:rsid w:val="00E307A8"/>
    <w:rsid w:val="00E33C41"/>
    <w:rsid w:val="00E3686D"/>
    <w:rsid w:val="00E36CE8"/>
    <w:rsid w:val="00E41248"/>
    <w:rsid w:val="00E420D6"/>
    <w:rsid w:val="00E47D75"/>
    <w:rsid w:val="00E50D67"/>
    <w:rsid w:val="00E54889"/>
    <w:rsid w:val="00E54F99"/>
    <w:rsid w:val="00E560D9"/>
    <w:rsid w:val="00E575E9"/>
    <w:rsid w:val="00E57851"/>
    <w:rsid w:val="00E605BE"/>
    <w:rsid w:val="00E6585A"/>
    <w:rsid w:val="00E66412"/>
    <w:rsid w:val="00E73547"/>
    <w:rsid w:val="00E7476B"/>
    <w:rsid w:val="00E74BEC"/>
    <w:rsid w:val="00E74D93"/>
    <w:rsid w:val="00E752BE"/>
    <w:rsid w:val="00E75340"/>
    <w:rsid w:val="00E813D4"/>
    <w:rsid w:val="00E8298E"/>
    <w:rsid w:val="00E8346C"/>
    <w:rsid w:val="00E83B7A"/>
    <w:rsid w:val="00E94C5F"/>
    <w:rsid w:val="00E96D4F"/>
    <w:rsid w:val="00EA0036"/>
    <w:rsid w:val="00EA0779"/>
    <w:rsid w:val="00EA176F"/>
    <w:rsid w:val="00EA413F"/>
    <w:rsid w:val="00EA5789"/>
    <w:rsid w:val="00EB0C2A"/>
    <w:rsid w:val="00EB1D7C"/>
    <w:rsid w:val="00EB276D"/>
    <w:rsid w:val="00EB2E70"/>
    <w:rsid w:val="00EB46A8"/>
    <w:rsid w:val="00EB63B8"/>
    <w:rsid w:val="00EB71C5"/>
    <w:rsid w:val="00EB7AFD"/>
    <w:rsid w:val="00EB7D2C"/>
    <w:rsid w:val="00EC7114"/>
    <w:rsid w:val="00ED0840"/>
    <w:rsid w:val="00ED279C"/>
    <w:rsid w:val="00ED347F"/>
    <w:rsid w:val="00ED6F1B"/>
    <w:rsid w:val="00ED781A"/>
    <w:rsid w:val="00EE10BA"/>
    <w:rsid w:val="00EE12D3"/>
    <w:rsid w:val="00EE5895"/>
    <w:rsid w:val="00EE5B0F"/>
    <w:rsid w:val="00EF0065"/>
    <w:rsid w:val="00EF1BB1"/>
    <w:rsid w:val="00EF1DC0"/>
    <w:rsid w:val="00EF3C91"/>
    <w:rsid w:val="00EF45AE"/>
    <w:rsid w:val="00EF6A68"/>
    <w:rsid w:val="00F0045C"/>
    <w:rsid w:val="00F02C6D"/>
    <w:rsid w:val="00F0759A"/>
    <w:rsid w:val="00F07D66"/>
    <w:rsid w:val="00F101E4"/>
    <w:rsid w:val="00F118A0"/>
    <w:rsid w:val="00F1485A"/>
    <w:rsid w:val="00F1533A"/>
    <w:rsid w:val="00F15F60"/>
    <w:rsid w:val="00F16A78"/>
    <w:rsid w:val="00F211C5"/>
    <w:rsid w:val="00F24332"/>
    <w:rsid w:val="00F24642"/>
    <w:rsid w:val="00F26B58"/>
    <w:rsid w:val="00F27815"/>
    <w:rsid w:val="00F34C4B"/>
    <w:rsid w:val="00F37179"/>
    <w:rsid w:val="00F4227F"/>
    <w:rsid w:val="00F43323"/>
    <w:rsid w:val="00F4752C"/>
    <w:rsid w:val="00F509BF"/>
    <w:rsid w:val="00F64089"/>
    <w:rsid w:val="00F65D69"/>
    <w:rsid w:val="00F66602"/>
    <w:rsid w:val="00F672FF"/>
    <w:rsid w:val="00F67C33"/>
    <w:rsid w:val="00F7533A"/>
    <w:rsid w:val="00F75407"/>
    <w:rsid w:val="00F77E6A"/>
    <w:rsid w:val="00F80E58"/>
    <w:rsid w:val="00F839FD"/>
    <w:rsid w:val="00F84BCD"/>
    <w:rsid w:val="00F86391"/>
    <w:rsid w:val="00F91CC3"/>
    <w:rsid w:val="00F93194"/>
    <w:rsid w:val="00F94AD4"/>
    <w:rsid w:val="00F96ACB"/>
    <w:rsid w:val="00F978FB"/>
    <w:rsid w:val="00FA0661"/>
    <w:rsid w:val="00FA07C9"/>
    <w:rsid w:val="00FA2AF3"/>
    <w:rsid w:val="00FA31B5"/>
    <w:rsid w:val="00FA3238"/>
    <w:rsid w:val="00FA63DB"/>
    <w:rsid w:val="00FA6FD2"/>
    <w:rsid w:val="00FA73E1"/>
    <w:rsid w:val="00FB4F9E"/>
    <w:rsid w:val="00FB7C9C"/>
    <w:rsid w:val="00FC39F2"/>
    <w:rsid w:val="00FC5611"/>
    <w:rsid w:val="00FD0DD7"/>
    <w:rsid w:val="00FD54B4"/>
    <w:rsid w:val="00FD6A65"/>
    <w:rsid w:val="00FE1509"/>
    <w:rsid w:val="00FE2AC8"/>
    <w:rsid w:val="00FE469C"/>
    <w:rsid w:val="00FE515A"/>
    <w:rsid w:val="00FE525E"/>
    <w:rsid w:val="00FE6F01"/>
    <w:rsid w:val="00FE7436"/>
    <w:rsid w:val="00FF2171"/>
    <w:rsid w:val="00FF3F45"/>
    <w:rsid w:val="00FF51FE"/>
    <w:rsid w:val="00FF5932"/>
    <w:rsid w:val="00FF79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E0634"/>
  <w15:chartTrackingRefBased/>
  <w15:docId w15:val="{10C86AC5-F15F-4A82-A700-82E0CC05A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488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A4ED9"/>
    <w:rPr>
      <w:color w:val="0563C1" w:themeColor="hyperlink"/>
      <w:u w:val="single"/>
    </w:rPr>
  </w:style>
  <w:style w:type="character" w:styleId="Nierozpoznanawzmianka">
    <w:name w:val="Unresolved Mention"/>
    <w:basedOn w:val="Domylnaczcionkaakapitu"/>
    <w:uiPriority w:val="99"/>
    <w:semiHidden/>
    <w:unhideWhenUsed/>
    <w:rsid w:val="000A4ED9"/>
    <w:rPr>
      <w:color w:val="605E5C"/>
      <w:shd w:val="clear" w:color="auto" w:fill="E1DFDD"/>
    </w:rPr>
  </w:style>
  <w:style w:type="paragraph" w:styleId="Akapitzlist">
    <w:name w:val="List Paragraph"/>
    <w:basedOn w:val="Normalny"/>
    <w:link w:val="AkapitzlistZnak"/>
    <w:uiPriority w:val="34"/>
    <w:qFormat/>
    <w:rsid w:val="003A42FF"/>
    <w:pPr>
      <w:ind w:left="720"/>
      <w:contextualSpacing/>
    </w:pPr>
  </w:style>
  <w:style w:type="paragraph" w:customStyle="1" w:styleId="Tekstpodstawowywcity21">
    <w:name w:val="Tekst podstawowy wcięty 21"/>
    <w:basedOn w:val="Normalny"/>
    <w:rsid w:val="00903C9B"/>
    <w:pPr>
      <w:suppressAutoHyphens/>
      <w:spacing w:after="0" w:line="240" w:lineRule="auto"/>
      <w:ind w:left="705"/>
    </w:pPr>
    <w:rPr>
      <w:rFonts w:ascii="Gatineau" w:eastAsia="Times New Roman" w:hAnsi="Gatineau" w:cs="Gatineau"/>
      <w:sz w:val="28"/>
      <w:szCs w:val="20"/>
      <w:lang w:eastAsia="ar-SA"/>
    </w:rPr>
  </w:style>
  <w:style w:type="character" w:styleId="Odwoaniedokomentarza">
    <w:name w:val="annotation reference"/>
    <w:basedOn w:val="Domylnaczcionkaakapitu"/>
    <w:unhideWhenUsed/>
    <w:rsid w:val="005E0833"/>
    <w:rPr>
      <w:sz w:val="16"/>
      <w:szCs w:val="16"/>
    </w:rPr>
  </w:style>
  <w:style w:type="paragraph" w:styleId="Tekstkomentarza">
    <w:name w:val="annotation text"/>
    <w:basedOn w:val="Normalny"/>
    <w:link w:val="TekstkomentarzaZnak"/>
    <w:unhideWhenUsed/>
    <w:rsid w:val="005E0833"/>
    <w:pPr>
      <w:spacing w:line="240" w:lineRule="auto"/>
    </w:pPr>
    <w:rPr>
      <w:sz w:val="20"/>
      <w:szCs w:val="20"/>
    </w:rPr>
  </w:style>
  <w:style w:type="character" w:customStyle="1" w:styleId="TekstkomentarzaZnak">
    <w:name w:val="Tekst komentarza Znak"/>
    <w:basedOn w:val="Domylnaczcionkaakapitu"/>
    <w:link w:val="Tekstkomentarza"/>
    <w:rsid w:val="005E0833"/>
    <w:rPr>
      <w:sz w:val="20"/>
      <w:szCs w:val="20"/>
    </w:rPr>
  </w:style>
  <w:style w:type="paragraph" w:styleId="Tematkomentarza">
    <w:name w:val="annotation subject"/>
    <w:basedOn w:val="Tekstkomentarza"/>
    <w:next w:val="Tekstkomentarza"/>
    <w:link w:val="TematkomentarzaZnak"/>
    <w:uiPriority w:val="99"/>
    <w:semiHidden/>
    <w:unhideWhenUsed/>
    <w:rsid w:val="005E0833"/>
    <w:rPr>
      <w:b/>
      <w:bCs/>
    </w:rPr>
  </w:style>
  <w:style w:type="character" w:customStyle="1" w:styleId="TematkomentarzaZnak">
    <w:name w:val="Temat komentarza Znak"/>
    <w:basedOn w:val="TekstkomentarzaZnak"/>
    <w:link w:val="Tematkomentarza"/>
    <w:uiPriority w:val="99"/>
    <w:semiHidden/>
    <w:rsid w:val="005E0833"/>
    <w:rPr>
      <w:b/>
      <w:bCs/>
      <w:sz w:val="20"/>
      <w:szCs w:val="20"/>
    </w:rPr>
  </w:style>
  <w:style w:type="paragraph" w:styleId="Poprawka">
    <w:name w:val="Revision"/>
    <w:hidden/>
    <w:uiPriority w:val="99"/>
    <w:semiHidden/>
    <w:rsid w:val="005E0833"/>
    <w:pPr>
      <w:spacing w:after="0" w:line="240" w:lineRule="auto"/>
    </w:pPr>
  </w:style>
  <w:style w:type="paragraph" w:styleId="Tekstdymka">
    <w:name w:val="Balloon Text"/>
    <w:basedOn w:val="Normalny"/>
    <w:link w:val="TekstdymkaZnak"/>
    <w:uiPriority w:val="99"/>
    <w:semiHidden/>
    <w:unhideWhenUsed/>
    <w:rsid w:val="007C42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426D"/>
    <w:rPr>
      <w:rFonts w:ascii="Segoe UI" w:hAnsi="Segoe UI" w:cs="Segoe UI"/>
      <w:sz w:val="18"/>
      <w:szCs w:val="18"/>
    </w:rPr>
  </w:style>
  <w:style w:type="character" w:customStyle="1" w:styleId="AkapitzlistZnak">
    <w:name w:val="Akapit z listą Znak"/>
    <w:link w:val="Akapitzlist"/>
    <w:uiPriority w:val="34"/>
    <w:rsid w:val="00084DEF"/>
  </w:style>
  <w:style w:type="character" w:customStyle="1" w:styleId="pktZnak">
    <w:name w:val="pkt Znak"/>
    <w:link w:val="pkt"/>
    <w:uiPriority w:val="99"/>
    <w:locked/>
    <w:rsid w:val="00EE5B0F"/>
    <w:rPr>
      <w:sz w:val="24"/>
    </w:rPr>
  </w:style>
  <w:style w:type="paragraph" w:customStyle="1" w:styleId="pkt">
    <w:name w:val="pkt"/>
    <w:basedOn w:val="Normalny"/>
    <w:link w:val="pktZnak"/>
    <w:uiPriority w:val="99"/>
    <w:rsid w:val="00EE5B0F"/>
    <w:pPr>
      <w:spacing w:before="60" w:after="60" w:line="252" w:lineRule="auto"/>
      <w:ind w:left="851" w:hanging="295"/>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2954">
      <w:bodyDiv w:val="1"/>
      <w:marLeft w:val="0"/>
      <w:marRight w:val="0"/>
      <w:marTop w:val="0"/>
      <w:marBottom w:val="0"/>
      <w:divBdr>
        <w:top w:val="none" w:sz="0" w:space="0" w:color="auto"/>
        <w:left w:val="none" w:sz="0" w:space="0" w:color="auto"/>
        <w:bottom w:val="none" w:sz="0" w:space="0" w:color="auto"/>
        <w:right w:val="none" w:sz="0" w:space="0" w:color="auto"/>
      </w:divBdr>
    </w:div>
    <w:div w:id="154687167">
      <w:bodyDiv w:val="1"/>
      <w:marLeft w:val="0"/>
      <w:marRight w:val="0"/>
      <w:marTop w:val="0"/>
      <w:marBottom w:val="0"/>
      <w:divBdr>
        <w:top w:val="none" w:sz="0" w:space="0" w:color="auto"/>
        <w:left w:val="none" w:sz="0" w:space="0" w:color="auto"/>
        <w:bottom w:val="none" w:sz="0" w:space="0" w:color="auto"/>
        <w:right w:val="none" w:sz="0" w:space="0" w:color="auto"/>
      </w:divBdr>
      <w:divsChild>
        <w:div w:id="1370766177">
          <w:marLeft w:val="0"/>
          <w:marRight w:val="0"/>
          <w:marTop w:val="0"/>
          <w:marBottom w:val="0"/>
          <w:divBdr>
            <w:top w:val="none" w:sz="0" w:space="0" w:color="auto"/>
            <w:left w:val="none" w:sz="0" w:space="0" w:color="auto"/>
            <w:bottom w:val="none" w:sz="0" w:space="0" w:color="auto"/>
            <w:right w:val="none" w:sz="0" w:space="0" w:color="auto"/>
          </w:divBdr>
        </w:div>
      </w:divsChild>
    </w:div>
    <w:div w:id="373624683">
      <w:bodyDiv w:val="1"/>
      <w:marLeft w:val="0"/>
      <w:marRight w:val="0"/>
      <w:marTop w:val="0"/>
      <w:marBottom w:val="0"/>
      <w:divBdr>
        <w:top w:val="none" w:sz="0" w:space="0" w:color="auto"/>
        <w:left w:val="none" w:sz="0" w:space="0" w:color="auto"/>
        <w:bottom w:val="none" w:sz="0" w:space="0" w:color="auto"/>
        <w:right w:val="none" w:sz="0" w:space="0" w:color="auto"/>
      </w:divBdr>
    </w:div>
    <w:div w:id="475882382">
      <w:bodyDiv w:val="1"/>
      <w:marLeft w:val="0"/>
      <w:marRight w:val="0"/>
      <w:marTop w:val="0"/>
      <w:marBottom w:val="0"/>
      <w:divBdr>
        <w:top w:val="none" w:sz="0" w:space="0" w:color="auto"/>
        <w:left w:val="none" w:sz="0" w:space="0" w:color="auto"/>
        <w:bottom w:val="none" w:sz="0" w:space="0" w:color="auto"/>
        <w:right w:val="none" w:sz="0" w:space="0" w:color="auto"/>
      </w:divBdr>
    </w:div>
    <w:div w:id="1073161138">
      <w:bodyDiv w:val="1"/>
      <w:marLeft w:val="0"/>
      <w:marRight w:val="0"/>
      <w:marTop w:val="0"/>
      <w:marBottom w:val="0"/>
      <w:divBdr>
        <w:top w:val="none" w:sz="0" w:space="0" w:color="auto"/>
        <w:left w:val="none" w:sz="0" w:space="0" w:color="auto"/>
        <w:bottom w:val="none" w:sz="0" w:space="0" w:color="auto"/>
        <w:right w:val="none" w:sz="0" w:space="0" w:color="auto"/>
      </w:divBdr>
    </w:div>
    <w:div w:id="1486318276">
      <w:bodyDiv w:val="1"/>
      <w:marLeft w:val="0"/>
      <w:marRight w:val="0"/>
      <w:marTop w:val="0"/>
      <w:marBottom w:val="0"/>
      <w:divBdr>
        <w:top w:val="none" w:sz="0" w:space="0" w:color="auto"/>
        <w:left w:val="none" w:sz="0" w:space="0" w:color="auto"/>
        <w:bottom w:val="none" w:sz="0" w:space="0" w:color="auto"/>
        <w:right w:val="none" w:sz="0" w:space="0" w:color="auto"/>
      </w:divBdr>
    </w:div>
    <w:div w:id="1598447182">
      <w:bodyDiv w:val="1"/>
      <w:marLeft w:val="0"/>
      <w:marRight w:val="0"/>
      <w:marTop w:val="0"/>
      <w:marBottom w:val="0"/>
      <w:divBdr>
        <w:top w:val="none" w:sz="0" w:space="0" w:color="auto"/>
        <w:left w:val="none" w:sz="0" w:space="0" w:color="auto"/>
        <w:bottom w:val="none" w:sz="0" w:space="0" w:color="auto"/>
        <w:right w:val="none" w:sz="0" w:space="0" w:color="auto"/>
      </w:divBdr>
      <w:divsChild>
        <w:div w:id="1490517417">
          <w:marLeft w:val="0"/>
          <w:marRight w:val="0"/>
          <w:marTop w:val="0"/>
          <w:marBottom w:val="0"/>
          <w:divBdr>
            <w:top w:val="none" w:sz="0" w:space="0" w:color="auto"/>
            <w:left w:val="none" w:sz="0" w:space="0" w:color="auto"/>
            <w:bottom w:val="none" w:sz="0" w:space="0" w:color="auto"/>
            <w:right w:val="none" w:sz="0" w:space="0" w:color="auto"/>
          </w:divBdr>
        </w:div>
      </w:divsChild>
    </w:div>
    <w:div w:id="18154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oogle.com/document/d/1HPcc1tk_hDsqrnOyiTobOlkhpyUQqup-qwfjmtJMck4/edit" TargetMode="External"/><Relationship Id="rId18" Type="http://schemas.openxmlformats.org/officeDocument/2006/relationships/hyperlink" Target="https://docs.google.com/document/d/1HPcc1tk_hDsqrnOyiTobOlkhpyUQqup-qwfjmtJMck4/edit" TargetMode="External"/><Relationship Id="rId26" Type="http://schemas.openxmlformats.org/officeDocument/2006/relationships/hyperlink" Target="https://docs.google.com/document/d/1HPcc1tk_hDsqrnOyiTobOlkhpyUQqup-qwfjmtJMck4/edit" TargetMode="External"/><Relationship Id="rId39" Type="http://schemas.openxmlformats.org/officeDocument/2006/relationships/hyperlink" Target="https://platformazakupowa.pl/strona/regulamin" TargetMode="External"/><Relationship Id="rId21" Type="http://schemas.openxmlformats.org/officeDocument/2006/relationships/hyperlink" Target="https://docs.google.com/document/d/1HPcc1tk_hDsqrnOyiTobOlkhpyUQqup-qwfjmtJMck4/edit" TargetMode="External"/><Relationship Id="rId34" Type="http://schemas.openxmlformats.org/officeDocument/2006/relationships/hyperlink" Target="https://sip.legalis.pl/document-view.seam?documentId=mfrxilrtgm2tsnrrguytsltqmfyc4mzuhaztinbrgy" TargetMode="External"/><Relationship Id="rId42" Type="http://schemas.openxmlformats.org/officeDocument/2006/relationships/hyperlink" Target="https://platformazakupowa.pl/pn/szczawno_jedlina/proceedings" TargetMode="External"/><Relationship Id="rId7" Type="http://schemas.openxmlformats.org/officeDocument/2006/relationships/hyperlink" Target="https://docs.google.com/document/d/1HPcc1tk_hDsqrnOyiTobOlkhpyUQqup-qwfjmtJMck4/edit" TargetMode="External"/><Relationship Id="rId2" Type="http://schemas.openxmlformats.org/officeDocument/2006/relationships/numbering" Target="numbering.xml"/><Relationship Id="rId16" Type="http://schemas.openxmlformats.org/officeDocument/2006/relationships/hyperlink" Target="https://docs.google.com/document/d/1HPcc1tk_hDsqrnOyiTobOlkhpyUQqup-qwfjmtJMck4/edit" TargetMode="External"/><Relationship Id="rId29" Type="http://schemas.openxmlformats.org/officeDocument/2006/relationships/hyperlink" Target="https://docs.google.com/document/d/1HPcc1tk_hDsqrnOyiTobOlkhpyUQqup-qwfjmtJMck4/edi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docs.google.com/document/d/1HPcc1tk_hDsqrnOyiTobOlkhpyUQqup-qwfjmtJMck4/edit" TargetMode="External"/><Relationship Id="rId24" Type="http://schemas.openxmlformats.org/officeDocument/2006/relationships/hyperlink" Target="https://docs.google.com/document/d/1HPcc1tk_hDsqrnOyiTobOlkhpyUQqup-qwfjmtJMck4/edit" TargetMode="External"/><Relationship Id="rId32" Type="http://schemas.openxmlformats.org/officeDocument/2006/relationships/hyperlink" Target="mailto:mfajek@szczawno-jedlina.pl" TargetMode="External"/><Relationship Id="rId37" Type="http://schemas.openxmlformats.org/officeDocument/2006/relationships/hyperlink" Target="https://platformazakupowa.pl/pn/szczawno_jedlina/proceedings" TargetMode="External"/><Relationship Id="rId40" Type="http://schemas.openxmlformats.org/officeDocument/2006/relationships/hyperlink" Target="https://platformazakupowa.pl/pn/szczawno_jedlina/proceedings"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docs.google.com/document/d/1HPcc1tk_hDsqrnOyiTobOlkhpyUQqup-qwfjmtJMck4/edit" TargetMode="External"/><Relationship Id="rId23" Type="http://schemas.openxmlformats.org/officeDocument/2006/relationships/hyperlink" Target="https://docs.google.com/document/d/1HPcc1tk_hDsqrnOyiTobOlkhpyUQqup-qwfjmtJMck4/edit" TargetMode="External"/><Relationship Id="rId28" Type="http://schemas.openxmlformats.org/officeDocument/2006/relationships/hyperlink" Target="https://docs.google.com/document/d/1HPcc1tk_hDsqrnOyiTobOlkhpyUQqup-qwfjmtJMck4/edit" TargetMode="External"/><Relationship Id="rId36" Type="http://schemas.openxmlformats.org/officeDocument/2006/relationships/hyperlink" Target="https://platformazakupowa.pl/pn/szczawno_jedlina/proceedings" TargetMode="External"/><Relationship Id="rId10" Type="http://schemas.openxmlformats.org/officeDocument/2006/relationships/hyperlink" Target="https://docs.google.com/document/d/1HPcc1tk_hDsqrnOyiTobOlkhpyUQqup-qwfjmtJMck4/edit" TargetMode="External"/><Relationship Id="rId19" Type="http://schemas.openxmlformats.org/officeDocument/2006/relationships/hyperlink" Target="https://docs.google.com/document/d/1HPcc1tk_hDsqrnOyiTobOlkhpyUQqup-qwfjmtJMck4/edit" TargetMode="External"/><Relationship Id="rId31" Type="http://schemas.openxmlformats.org/officeDocument/2006/relationships/hyperlink" Target="https://docs.google.com/document/d/1HPcc1tk_hDsqrnOyiTobOlkhpyUQqup-qwfjmtJMck4/edit"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google.com/document/d/1HPcc1tk_hDsqrnOyiTobOlkhpyUQqup-qwfjmtJMck4/edit" TargetMode="External"/><Relationship Id="rId14" Type="http://schemas.openxmlformats.org/officeDocument/2006/relationships/hyperlink" Target="https://docs.google.com/document/d/1HPcc1tk_hDsqrnOyiTobOlkhpyUQqup-qwfjmtJMck4/edit" TargetMode="External"/><Relationship Id="rId22" Type="http://schemas.openxmlformats.org/officeDocument/2006/relationships/hyperlink" Target="https://docs.google.com/document/d/1HPcc1tk_hDsqrnOyiTobOlkhpyUQqup-qwfjmtJMck4/edit" TargetMode="External"/><Relationship Id="rId27" Type="http://schemas.openxmlformats.org/officeDocument/2006/relationships/hyperlink" Target="https://docs.google.com/document/d/1HPcc1tk_hDsqrnOyiTobOlkhpyUQqup-qwfjmtJMck4/edit" TargetMode="External"/><Relationship Id="rId30" Type="http://schemas.openxmlformats.org/officeDocument/2006/relationships/hyperlink" Target="https://docs.google.com/document/d/1HPcc1tk_hDsqrnOyiTobOlkhpyUQqup-qwfjmtJMck4/edit" TargetMode="External"/><Relationship Id="rId35" Type="http://schemas.openxmlformats.org/officeDocument/2006/relationships/hyperlink" Target="https://sip.legalis.pl/document-view.seam?documentId=mfrxilrtgm2tsnrrguytsltqmfyc4mzuhaztinbsgi" TargetMode="External"/><Relationship Id="rId43" Type="http://schemas.openxmlformats.org/officeDocument/2006/relationships/hyperlink" Target="https://platformazakupowa.pl/pn/szczawno_jedlina/proceedings" TargetMode="External"/><Relationship Id="rId8" Type="http://schemas.openxmlformats.org/officeDocument/2006/relationships/hyperlink" Target="https://docs.google.com/document/d/1HPcc1tk_hDsqrnOyiTobOlkhpyUQqup-qwfjmtJMck4/edit" TargetMode="External"/><Relationship Id="rId3" Type="http://schemas.openxmlformats.org/officeDocument/2006/relationships/styles" Target="styles.xml"/><Relationship Id="rId12" Type="http://schemas.openxmlformats.org/officeDocument/2006/relationships/hyperlink" Target="https://docs.google.com/document/d/1HPcc1tk_hDsqrnOyiTobOlkhpyUQqup-qwfjmtJMck4/edit" TargetMode="External"/><Relationship Id="rId17" Type="http://schemas.openxmlformats.org/officeDocument/2006/relationships/hyperlink" Target="https://docs.google.com/document/d/1HPcc1tk_hDsqrnOyiTobOlkhpyUQqup-qwfjmtJMck4/edit" TargetMode="External"/><Relationship Id="rId25" Type="http://schemas.openxmlformats.org/officeDocument/2006/relationships/hyperlink" Target="https://docs.google.com/document/d/1HPcc1tk_hDsqrnOyiTobOlkhpyUQqup-qwfjmtJMck4/edit" TargetMode="External"/><Relationship Id="rId33" Type="http://schemas.openxmlformats.org/officeDocument/2006/relationships/hyperlink" Target="mailto:sekretariat@szczawno-jedlina.pl" TargetMode="External"/><Relationship Id="rId38" Type="http://schemas.openxmlformats.org/officeDocument/2006/relationships/hyperlink" Target="https://platformazakupowa.pl/strona/instrukcje-wykonawca" TargetMode="External"/><Relationship Id="rId46" Type="http://schemas.openxmlformats.org/officeDocument/2006/relationships/theme" Target="theme/theme1.xml"/><Relationship Id="rId20" Type="http://schemas.openxmlformats.org/officeDocument/2006/relationships/hyperlink" Target="https://docs.google.com/document/d/1HPcc1tk_hDsqrnOyiTobOlkhpyUQqup-qwfjmtJMck4/edit" TargetMode="External"/><Relationship Id="rId41" Type="http://schemas.openxmlformats.org/officeDocument/2006/relationships/hyperlink" Target="https://platformazakupowa.pl/strona/instrukcje-wykonawc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64243-D20C-4031-8821-4D8692668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20</Pages>
  <Words>8716</Words>
  <Characters>52302</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dc:creator>
  <cp:keywords/>
  <dc:description/>
  <cp:lastModifiedBy>Marek Fajek</cp:lastModifiedBy>
  <cp:revision>14</cp:revision>
  <cp:lastPrinted>2025-08-13T12:00:00Z</cp:lastPrinted>
  <dcterms:created xsi:type="dcterms:W3CDTF">2025-08-12T11:36:00Z</dcterms:created>
  <dcterms:modified xsi:type="dcterms:W3CDTF">2026-05-06T13:17:00Z</dcterms:modified>
</cp:coreProperties>
</file>